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75" w:rsidRDefault="001A5575" w:rsidP="001A5575">
      <w:pPr>
        <w:spacing w:after="0" w:line="360" w:lineRule="auto"/>
        <w:ind w:left="-284"/>
        <w:rPr>
          <w:rFonts w:ascii="Times New Roman" w:hAnsi="Times New Roman" w:cs="Times New Roman"/>
          <w:b/>
          <w:sz w:val="24"/>
          <w:szCs w:val="24"/>
        </w:rPr>
      </w:pPr>
      <w:r>
        <w:rPr>
          <w:rFonts w:ascii="Times New Roman" w:hAnsi="Times New Roman" w:cs="Times New Roman"/>
          <w:b/>
          <w:sz w:val="24"/>
          <w:szCs w:val="24"/>
        </w:rPr>
        <w:t>УДК 796.2</w:t>
      </w:r>
    </w:p>
    <w:p w:rsidR="00673149" w:rsidRDefault="00673149" w:rsidP="00673149">
      <w:pPr>
        <w:spacing w:after="0" w:line="360" w:lineRule="auto"/>
        <w:ind w:left="-284"/>
        <w:jc w:val="center"/>
        <w:rPr>
          <w:rFonts w:ascii="Times New Roman" w:hAnsi="Times New Roman" w:cs="Times New Roman"/>
          <w:b/>
          <w:sz w:val="24"/>
          <w:szCs w:val="24"/>
        </w:rPr>
      </w:pPr>
      <w:r w:rsidRPr="00673149">
        <w:rPr>
          <w:rFonts w:ascii="Times New Roman" w:hAnsi="Times New Roman" w:cs="Times New Roman"/>
          <w:b/>
          <w:sz w:val="24"/>
          <w:szCs w:val="24"/>
        </w:rPr>
        <w:t xml:space="preserve">РАЗВИТИЕ ФИЗИЧЕСКИХ КАЧЕСТВ У ДЕТЕЙ СРЕДНЕГО ШКОЛЬНОГО ВОЗРАСТА, ДЕПРИВИРОВАННЫХ ПО СЛУХУ </w:t>
      </w:r>
    </w:p>
    <w:p w:rsidR="00311F53" w:rsidRPr="00673149" w:rsidRDefault="00673149" w:rsidP="00673149">
      <w:pPr>
        <w:spacing w:after="0" w:line="360" w:lineRule="auto"/>
        <w:ind w:left="-284"/>
        <w:jc w:val="center"/>
        <w:rPr>
          <w:rFonts w:ascii="Times New Roman" w:hAnsi="Times New Roman" w:cs="Times New Roman"/>
          <w:sz w:val="24"/>
          <w:szCs w:val="24"/>
        </w:rPr>
      </w:pPr>
      <w:r w:rsidRPr="00673149">
        <w:rPr>
          <w:rFonts w:ascii="Times New Roman" w:hAnsi="Times New Roman" w:cs="Times New Roman"/>
          <w:b/>
          <w:sz w:val="24"/>
          <w:szCs w:val="24"/>
        </w:rPr>
        <w:t>С</w:t>
      </w:r>
      <w:r>
        <w:rPr>
          <w:rFonts w:ascii="Times New Roman" w:hAnsi="Times New Roman" w:cs="Times New Roman"/>
          <w:sz w:val="24"/>
          <w:szCs w:val="24"/>
        </w:rPr>
        <w:t xml:space="preserve"> </w:t>
      </w:r>
      <w:r w:rsidR="00015493" w:rsidRPr="00EF6AF2">
        <w:rPr>
          <w:rFonts w:ascii="Times New Roman" w:hAnsi="Times New Roman" w:cs="Times New Roman"/>
          <w:b/>
          <w:sz w:val="24"/>
          <w:szCs w:val="24"/>
        </w:rPr>
        <w:t>ИСПОЛЬЗОВАНИ</w:t>
      </w:r>
      <w:r w:rsidR="00ED3D02">
        <w:rPr>
          <w:rFonts w:ascii="Times New Roman" w:hAnsi="Times New Roman" w:cs="Times New Roman"/>
          <w:b/>
          <w:sz w:val="24"/>
          <w:szCs w:val="24"/>
        </w:rPr>
        <w:t>ЕМ</w:t>
      </w:r>
      <w:r w:rsidR="00015493" w:rsidRPr="00EF6AF2">
        <w:rPr>
          <w:rFonts w:ascii="Times New Roman" w:hAnsi="Times New Roman" w:cs="Times New Roman"/>
          <w:b/>
          <w:sz w:val="24"/>
          <w:szCs w:val="24"/>
        </w:rPr>
        <w:t xml:space="preserve"> ПОДВИЖНЫХ </w:t>
      </w:r>
      <w:r>
        <w:rPr>
          <w:rFonts w:ascii="Times New Roman" w:hAnsi="Times New Roman" w:cs="Times New Roman"/>
          <w:b/>
          <w:sz w:val="24"/>
          <w:szCs w:val="24"/>
        </w:rPr>
        <w:t>ИГР</w:t>
      </w:r>
    </w:p>
    <w:p w:rsidR="00587B78" w:rsidRDefault="00587B78" w:rsidP="00F7286E">
      <w:pPr>
        <w:spacing w:after="0" w:line="360" w:lineRule="auto"/>
        <w:ind w:left="-284"/>
        <w:jc w:val="center"/>
        <w:rPr>
          <w:rFonts w:ascii="Times New Roman" w:hAnsi="Times New Roman" w:cs="Times New Roman"/>
          <w:b/>
          <w:sz w:val="24"/>
          <w:szCs w:val="24"/>
        </w:rPr>
      </w:pPr>
    </w:p>
    <w:p w:rsidR="00987AFA" w:rsidRDefault="00587B78" w:rsidP="00F7286E">
      <w:pPr>
        <w:spacing w:after="0" w:line="360" w:lineRule="auto"/>
        <w:jc w:val="center"/>
        <w:rPr>
          <w:rFonts w:ascii="Times New Roman" w:hAnsi="Times New Roman" w:cs="Times New Roman"/>
          <w:sz w:val="24"/>
          <w:szCs w:val="24"/>
          <w:lang w:eastAsia="ru-RU"/>
        </w:rPr>
      </w:pPr>
      <w:r w:rsidRPr="00987AFA">
        <w:rPr>
          <w:rFonts w:ascii="Times New Roman" w:hAnsi="Times New Roman" w:cs="Times New Roman"/>
          <w:b/>
          <w:sz w:val="24"/>
          <w:szCs w:val="24"/>
          <w:lang w:eastAsia="ru-RU"/>
        </w:rPr>
        <w:t>Козырева</w:t>
      </w:r>
      <w:r w:rsidRPr="00987AFA">
        <w:rPr>
          <w:rFonts w:ascii="Times New Roman" w:hAnsi="Times New Roman" w:cs="Times New Roman"/>
          <w:b/>
          <w:sz w:val="24"/>
          <w:szCs w:val="24"/>
          <w:vertAlign w:val="superscript"/>
          <w:lang w:eastAsia="ru-RU"/>
        </w:rPr>
        <w:t xml:space="preserve"> </w:t>
      </w:r>
      <w:r w:rsidRPr="00987AFA">
        <w:rPr>
          <w:rFonts w:ascii="Times New Roman" w:hAnsi="Times New Roman" w:cs="Times New Roman"/>
          <w:b/>
          <w:sz w:val="24"/>
          <w:szCs w:val="24"/>
          <w:lang w:eastAsia="ru-RU"/>
        </w:rPr>
        <w:t>А.В.,</w:t>
      </w:r>
      <w:r w:rsidRPr="00987AFA">
        <w:rPr>
          <w:rFonts w:ascii="Times New Roman" w:hAnsi="Times New Roman" w:cs="Times New Roman"/>
          <w:sz w:val="24"/>
          <w:szCs w:val="24"/>
          <w:lang w:eastAsia="ru-RU"/>
        </w:rPr>
        <w:t xml:space="preserve"> </w:t>
      </w:r>
      <w:r w:rsidR="00987AFA" w:rsidRPr="00987AFA">
        <w:rPr>
          <w:rFonts w:ascii="Times New Roman" w:hAnsi="Times New Roman" w:cs="Times New Roman"/>
          <w:sz w:val="24"/>
          <w:szCs w:val="24"/>
          <w:lang w:eastAsia="ru-RU"/>
        </w:rPr>
        <w:t>аспирант, преподаватель</w:t>
      </w:r>
      <w:r w:rsidR="00987AFA">
        <w:rPr>
          <w:rFonts w:ascii="Times New Roman" w:hAnsi="Times New Roman" w:cs="Times New Roman"/>
          <w:sz w:val="24"/>
          <w:szCs w:val="24"/>
          <w:lang w:eastAsia="ru-RU"/>
        </w:rPr>
        <w:t xml:space="preserve"> </w:t>
      </w:r>
    </w:p>
    <w:p w:rsidR="00987AFA" w:rsidRPr="00987AFA" w:rsidRDefault="00987AFA" w:rsidP="00F7286E">
      <w:pPr>
        <w:spacing w:after="0"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Ставропольский государственный медицинский университет, г. Ставрополь</w:t>
      </w:r>
    </w:p>
    <w:p w:rsidR="00587B78" w:rsidRPr="00987AFA" w:rsidRDefault="00987AFA" w:rsidP="00F7286E">
      <w:pPr>
        <w:spacing w:after="0" w:line="360" w:lineRule="auto"/>
        <w:jc w:val="center"/>
        <w:rPr>
          <w:rFonts w:ascii="Times New Roman" w:eastAsia="Times New Roman" w:hAnsi="Times New Roman" w:cs="Times New Roman"/>
          <w:sz w:val="24"/>
          <w:szCs w:val="24"/>
          <w:lang w:eastAsia="ru-RU"/>
        </w:rPr>
      </w:pPr>
      <w:proofErr w:type="spellStart"/>
      <w:r w:rsidRPr="00987AFA">
        <w:rPr>
          <w:rFonts w:ascii="Times New Roman" w:eastAsia="Times New Roman" w:hAnsi="Times New Roman" w:cs="Times New Roman"/>
          <w:b/>
          <w:sz w:val="24"/>
          <w:szCs w:val="24"/>
          <w:lang w:eastAsia="ru-RU"/>
        </w:rPr>
        <w:t>Цатурян</w:t>
      </w:r>
      <w:proofErr w:type="spellEnd"/>
      <w:r w:rsidRPr="00987AFA">
        <w:rPr>
          <w:rFonts w:ascii="Times New Roman" w:eastAsia="Times New Roman" w:hAnsi="Times New Roman" w:cs="Times New Roman"/>
          <w:b/>
          <w:sz w:val="24"/>
          <w:szCs w:val="24"/>
          <w:lang w:eastAsia="ru-RU"/>
        </w:rPr>
        <w:t xml:space="preserve"> Л.Д.,</w:t>
      </w:r>
      <w:r w:rsidRPr="00987AFA">
        <w:rPr>
          <w:rFonts w:ascii="Times New Roman" w:eastAsia="Times New Roman" w:hAnsi="Times New Roman" w:cs="Times New Roman"/>
          <w:sz w:val="24"/>
          <w:szCs w:val="24"/>
          <w:lang w:eastAsia="ru-RU"/>
        </w:rPr>
        <w:t xml:space="preserve"> доктор медицинских наук, профессор</w:t>
      </w:r>
    </w:p>
    <w:p w:rsidR="00987AFA" w:rsidRDefault="00987AFA" w:rsidP="00F7286E">
      <w:pPr>
        <w:spacing w:after="0"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Ставропольский государственный медицинский университет, г. Ставрополь</w:t>
      </w:r>
    </w:p>
    <w:p w:rsidR="009E7261" w:rsidRDefault="009E7261" w:rsidP="00F7286E">
      <w:pPr>
        <w:spacing w:after="0" w:line="360" w:lineRule="auto"/>
        <w:jc w:val="center"/>
        <w:rPr>
          <w:rFonts w:ascii="Times New Roman" w:hAnsi="Times New Roman" w:cs="Times New Roman"/>
          <w:sz w:val="24"/>
          <w:szCs w:val="24"/>
          <w:lang w:eastAsia="ru-RU"/>
        </w:rPr>
      </w:pPr>
      <w:r w:rsidRPr="009E7261">
        <w:rPr>
          <w:rFonts w:ascii="Times New Roman" w:hAnsi="Times New Roman" w:cs="Times New Roman"/>
          <w:b/>
          <w:sz w:val="24"/>
          <w:szCs w:val="24"/>
          <w:lang w:eastAsia="ru-RU"/>
        </w:rPr>
        <w:t>Макина Л.Р.,</w:t>
      </w:r>
      <w:r>
        <w:rPr>
          <w:rFonts w:ascii="Times New Roman" w:hAnsi="Times New Roman" w:cs="Times New Roman"/>
          <w:sz w:val="24"/>
          <w:szCs w:val="24"/>
          <w:lang w:eastAsia="ru-RU"/>
        </w:rPr>
        <w:t xml:space="preserve"> доктор педагогических наук, профессор</w:t>
      </w:r>
    </w:p>
    <w:p w:rsidR="009E7261" w:rsidRPr="00987AFA" w:rsidRDefault="009E7261" w:rsidP="00F7286E">
      <w:pPr>
        <w:spacing w:after="0"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Башкирский институт физической культуры (филиал) Уральского государственного университета физической культуры</w:t>
      </w:r>
    </w:p>
    <w:p w:rsidR="00987AFA" w:rsidRDefault="00987AFA" w:rsidP="00987AFA">
      <w:pPr>
        <w:spacing w:after="0" w:line="360" w:lineRule="auto"/>
        <w:ind w:left="-284" w:firstLine="708"/>
        <w:contextualSpacing/>
        <w:jc w:val="both"/>
        <w:rPr>
          <w:rFonts w:ascii="Times New Roman" w:hAnsi="Times New Roman"/>
          <w:b/>
          <w:sz w:val="24"/>
          <w:szCs w:val="24"/>
        </w:rPr>
      </w:pPr>
    </w:p>
    <w:p w:rsidR="00ED3D02" w:rsidRDefault="00ED3D02" w:rsidP="00ED3D02">
      <w:pPr>
        <w:spacing w:after="0" w:line="360" w:lineRule="auto"/>
        <w:ind w:left="-284" w:firstLine="708"/>
        <w:contextualSpacing/>
        <w:jc w:val="center"/>
        <w:rPr>
          <w:rFonts w:ascii="Times New Roman" w:hAnsi="Times New Roman"/>
          <w:b/>
          <w:sz w:val="24"/>
          <w:szCs w:val="24"/>
        </w:rPr>
      </w:pPr>
      <w:r w:rsidRPr="00ED3D02">
        <w:rPr>
          <w:rFonts w:ascii="Times New Roman" w:hAnsi="Times New Roman"/>
          <w:b/>
          <w:sz w:val="24"/>
          <w:szCs w:val="24"/>
          <w:lang w:val="en-US"/>
        </w:rPr>
        <w:t xml:space="preserve">DEVELOPMENT OF PHYSICAL QUALITIES IN CHILDREN </w:t>
      </w:r>
    </w:p>
    <w:p w:rsidR="00ED3D02" w:rsidRPr="00ED3D02" w:rsidRDefault="00ED3D02" w:rsidP="00ED3D02">
      <w:pPr>
        <w:spacing w:after="0" w:line="360" w:lineRule="auto"/>
        <w:ind w:left="-284" w:firstLine="708"/>
        <w:contextualSpacing/>
        <w:jc w:val="center"/>
        <w:rPr>
          <w:rFonts w:ascii="Times New Roman" w:hAnsi="Times New Roman"/>
          <w:b/>
          <w:sz w:val="24"/>
          <w:szCs w:val="24"/>
          <w:lang w:val="en-US"/>
        </w:rPr>
      </w:pPr>
      <w:r w:rsidRPr="00ED3D02">
        <w:rPr>
          <w:rFonts w:ascii="Times New Roman" w:hAnsi="Times New Roman"/>
          <w:b/>
          <w:sz w:val="24"/>
          <w:szCs w:val="24"/>
          <w:lang w:val="en-US"/>
        </w:rPr>
        <w:t>OF SECON</w:t>
      </w:r>
      <w:r w:rsidRPr="00ED3D02">
        <w:rPr>
          <w:rFonts w:ascii="Times New Roman" w:hAnsi="Times New Roman"/>
          <w:b/>
          <w:sz w:val="24"/>
          <w:szCs w:val="24"/>
          <w:lang w:val="en-US"/>
        </w:rPr>
        <w:t>D</w:t>
      </w:r>
      <w:r w:rsidRPr="00ED3D02">
        <w:rPr>
          <w:rFonts w:ascii="Times New Roman" w:hAnsi="Times New Roman"/>
          <w:b/>
          <w:sz w:val="24"/>
          <w:szCs w:val="24"/>
          <w:lang w:val="en-US"/>
        </w:rPr>
        <w:t>ARY SCHOOL AGE, DEPRIVED OF HEARING</w:t>
      </w:r>
    </w:p>
    <w:p w:rsidR="00382657" w:rsidRDefault="00ED3D02" w:rsidP="00ED3D02">
      <w:pPr>
        <w:spacing w:after="0" w:line="360" w:lineRule="auto"/>
        <w:ind w:left="-284" w:firstLine="708"/>
        <w:contextualSpacing/>
        <w:jc w:val="center"/>
        <w:rPr>
          <w:rFonts w:ascii="Times New Roman" w:hAnsi="Times New Roman"/>
          <w:b/>
          <w:sz w:val="24"/>
          <w:szCs w:val="24"/>
        </w:rPr>
      </w:pPr>
      <w:r w:rsidRPr="00ED3D02">
        <w:rPr>
          <w:rFonts w:ascii="Times New Roman" w:hAnsi="Times New Roman"/>
          <w:b/>
          <w:sz w:val="24"/>
          <w:szCs w:val="24"/>
          <w:lang w:val="en-US"/>
        </w:rPr>
        <w:t>USING MOBILE GAMES</w:t>
      </w:r>
    </w:p>
    <w:p w:rsidR="00ED3D02" w:rsidRPr="00ED3D02" w:rsidRDefault="00ED3D02" w:rsidP="00ED3D02">
      <w:pPr>
        <w:spacing w:after="0" w:line="360" w:lineRule="auto"/>
        <w:ind w:left="-284" w:firstLine="708"/>
        <w:contextualSpacing/>
        <w:jc w:val="center"/>
        <w:rPr>
          <w:rFonts w:ascii="Times New Roman" w:hAnsi="Times New Roman"/>
          <w:b/>
          <w:sz w:val="24"/>
          <w:szCs w:val="24"/>
        </w:rPr>
      </w:pPr>
    </w:p>
    <w:p w:rsidR="00F41F9B" w:rsidRPr="003C689E" w:rsidRDefault="00F7286E" w:rsidP="00F7286E">
      <w:pPr>
        <w:spacing w:after="0" w:line="360" w:lineRule="auto"/>
        <w:ind w:left="-284" w:firstLine="708"/>
        <w:contextualSpacing/>
        <w:jc w:val="center"/>
        <w:rPr>
          <w:rFonts w:ascii="Times New Roman" w:hAnsi="Times New Roman"/>
          <w:b/>
          <w:sz w:val="24"/>
          <w:szCs w:val="24"/>
          <w:lang w:val="en-US"/>
        </w:rPr>
      </w:pPr>
      <w:proofErr w:type="spellStart"/>
      <w:r>
        <w:rPr>
          <w:rFonts w:ascii="Times New Roman" w:hAnsi="Times New Roman"/>
          <w:b/>
          <w:sz w:val="24"/>
          <w:szCs w:val="24"/>
          <w:lang w:val="en-US"/>
        </w:rPr>
        <w:t>Kozyreva</w:t>
      </w:r>
      <w:proofErr w:type="spellEnd"/>
      <w:r>
        <w:rPr>
          <w:rFonts w:ascii="Times New Roman" w:hAnsi="Times New Roman"/>
          <w:b/>
          <w:sz w:val="24"/>
          <w:szCs w:val="24"/>
          <w:lang w:val="en-US"/>
        </w:rPr>
        <w:t xml:space="preserve"> A.V., </w:t>
      </w:r>
      <w:r w:rsidR="00F41F9B" w:rsidRPr="00F41F9B">
        <w:rPr>
          <w:rFonts w:ascii="Times New Roman" w:hAnsi="Times New Roman"/>
          <w:sz w:val="24"/>
          <w:szCs w:val="24"/>
          <w:lang w:val="en-US"/>
        </w:rPr>
        <w:t xml:space="preserve">PhD student, </w:t>
      </w:r>
      <w:r w:rsidR="003C689E" w:rsidRPr="003C689E">
        <w:rPr>
          <w:rFonts w:ascii="Times New Roman" w:hAnsi="Times New Roman" w:cs="Times New Roman"/>
          <w:color w:val="000000" w:themeColor="text1"/>
          <w:sz w:val="24"/>
          <w:szCs w:val="24"/>
          <w:shd w:val="clear" w:color="auto" w:fill="FFFFFF"/>
          <w:lang w:val="en-US"/>
        </w:rPr>
        <w:t>Lecturer</w:t>
      </w:r>
    </w:p>
    <w:p w:rsidR="00F41F9B" w:rsidRPr="00F7286E" w:rsidRDefault="00F41F9B" w:rsidP="00F7286E">
      <w:pPr>
        <w:spacing w:after="0" w:line="360" w:lineRule="auto"/>
        <w:ind w:left="-284" w:firstLine="708"/>
        <w:contextualSpacing/>
        <w:jc w:val="center"/>
        <w:rPr>
          <w:rFonts w:ascii="Times New Roman" w:hAnsi="Times New Roman"/>
          <w:sz w:val="24"/>
          <w:szCs w:val="24"/>
          <w:lang w:val="en-US"/>
        </w:rPr>
      </w:pPr>
      <w:r w:rsidRPr="00382657">
        <w:rPr>
          <w:rFonts w:ascii="Times New Roman" w:hAnsi="Times New Roman"/>
          <w:sz w:val="24"/>
          <w:szCs w:val="24"/>
          <w:lang w:val="en-US"/>
        </w:rPr>
        <w:t>Stavropol State Medical University</w:t>
      </w:r>
      <w:r w:rsidRPr="00F41F9B">
        <w:rPr>
          <w:rFonts w:ascii="Times New Roman" w:hAnsi="Times New Roman"/>
          <w:sz w:val="24"/>
          <w:szCs w:val="24"/>
          <w:lang w:val="en-US"/>
        </w:rPr>
        <w:t xml:space="preserve">, </w:t>
      </w:r>
      <w:r w:rsidRPr="00382657">
        <w:rPr>
          <w:rFonts w:ascii="Times New Roman" w:hAnsi="Times New Roman"/>
          <w:sz w:val="24"/>
          <w:szCs w:val="24"/>
          <w:lang w:val="en-US"/>
        </w:rPr>
        <w:t>Stavropol</w:t>
      </w:r>
    </w:p>
    <w:p w:rsidR="00F41F9B" w:rsidRPr="00F7286E" w:rsidRDefault="00F41F9B" w:rsidP="00F7286E">
      <w:pPr>
        <w:spacing w:after="0" w:line="360" w:lineRule="auto"/>
        <w:ind w:left="-284" w:firstLine="708"/>
        <w:contextualSpacing/>
        <w:jc w:val="center"/>
        <w:rPr>
          <w:rFonts w:ascii="Times New Roman" w:hAnsi="Times New Roman" w:cs="Times New Roman"/>
          <w:bCs/>
          <w:sz w:val="24"/>
          <w:szCs w:val="24"/>
          <w:lang w:val="en-US"/>
        </w:rPr>
      </w:pPr>
      <w:proofErr w:type="spellStart"/>
      <w:r w:rsidRPr="004658D0">
        <w:rPr>
          <w:rFonts w:ascii="Times New Roman" w:hAnsi="Times New Roman"/>
          <w:b/>
          <w:sz w:val="24"/>
          <w:szCs w:val="24"/>
          <w:lang w:val="en-US"/>
        </w:rPr>
        <w:t>Caturyan</w:t>
      </w:r>
      <w:proofErr w:type="spellEnd"/>
      <w:r w:rsidRPr="004658D0">
        <w:rPr>
          <w:rFonts w:ascii="Times New Roman" w:hAnsi="Times New Roman"/>
          <w:b/>
          <w:sz w:val="24"/>
          <w:szCs w:val="24"/>
          <w:lang w:val="en-US"/>
        </w:rPr>
        <w:t xml:space="preserve"> L.D., </w:t>
      </w:r>
      <w:r w:rsidR="004658D0" w:rsidRPr="004658D0">
        <w:rPr>
          <w:rFonts w:ascii="Times New Roman" w:hAnsi="Times New Roman" w:cs="Times New Roman"/>
          <w:bCs/>
          <w:sz w:val="24"/>
          <w:szCs w:val="24"/>
          <w:lang w:val="en-US"/>
        </w:rPr>
        <w:t>Grand PhD in Medical Sciences, Professor</w:t>
      </w:r>
    </w:p>
    <w:p w:rsidR="004658D0" w:rsidRPr="007D5FA1" w:rsidRDefault="004658D0" w:rsidP="00F7286E">
      <w:pPr>
        <w:spacing w:after="0" w:line="360" w:lineRule="auto"/>
        <w:ind w:left="-284" w:firstLine="708"/>
        <w:contextualSpacing/>
        <w:jc w:val="center"/>
        <w:rPr>
          <w:rFonts w:ascii="Times New Roman" w:hAnsi="Times New Roman"/>
          <w:sz w:val="24"/>
          <w:szCs w:val="24"/>
          <w:lang w:val="en-US"/>
        </w:rPr>
      </w:pPr>
      <w:r w:rsidRPr="00382657">
        <w:rPr>
          <w:rFonts w:ascii="Times New Roman" w:hAnsi="Times New Roman"/>
          <w:sz w:val="24"/>
          <w:szCs w:val="24"/>
          <w:lang w:val="en-US"/>
        </w:rPr>
        <w:t>Stavropol</w:t>
      </w:r>
      <w:r w:rsidRPr="007D5FA1">
        <w:rPr>
          <w:rFonts w:ascii="Times New Roman" w:hAnsi="Times New Roman"/>
          <w:sz w:val="24"/>
          <w:szCs w:val="24"/>
          <w:lang w:val="en-US"/>
        </w:rPr>
        <w:t xml:space="preserve"> </w:t>
      </w:r>
      <w:r w:rsidRPr="00382657">
        <w:rPr>
          <w:rFonts w:ascii="Times New Roman" w:hAnsi="Times New Roman"/>
          <w:sz w:val="24"/>
          <w:szCs w:val="24"/>
          <w:lang w:val="en-US"/>
        </w:rPr>
        <w:t>State</w:t>
      </w:r>
      <w:r w:rsidRPr="007D5FA1">
        <w:rPr>
          <w:rFonts w:ascii="Times New Roman" w:hAnsi="Times New Roman"/>
          <w:sz w:val="24"/>
          <w:szCs w:val="24"/>
          <w:lang w:val="en-US"/>
        </w:rPr>
        <w:t xml:space="preserve"> </w:t>
      </w:r>
      <w:r w:rsidRPr="00382657">
        <w:rPr>
          <w:rFonts w:ascii="Times New Roman" w:hAnsi="Times New Roman"/>
          <w:sz w:val="24"/>
          <w:szCs w:val="24"/>
          <w:lang w:val="en-US"/>
        </w:rPr>
        <w:t>Medical</w:t>
      </w:r>
      <w:r w:rsidRPr="007D5FA1">
        <w:rPr>
          <w:rFonts w:ascii="Times New Roman" w:hAnsi="Times New Roman"/>
          <w:sz w:val="24"/>
          <w:szCs w:val="24"/>
          <w:lang w:val="en-US"/>
        </w:rPr>
        <w:t xml:space="preserve"> </w:t>
      </w:r>
      <w:r w:rsidRPr="00382657">
        <w:rPr>
          <w:rFonts w:ascii="Times New Roman" w:hAnsi="Times New Roman"/>
          <w:sz w:val="24"/>
          <w:szCs w:val="24"/>
          <w:lang w:val="en-US"/>
        </w:rPr>
        <w:t>University</w:t>
      </w:r>
      <w:r w:rsidRPr="007D5FA1">
        <w:rPr>
          <w:rFonts w:ascii="Times New Roman" w:hAnsi="Times New Roman"/>
          <w:sz w:val="24"/>
          <w:szCs w:val="24"/>
          <w:lang w:val="en-US"/>
        </w:rPr>
        <w:t xml:space="preserve">, </w:t>
      </w:r>
      <w:r w:rsidRPr="00382657">
        <w:rPr>
          <w:rFonts w:ascii="Times New Roman" w:hAnsi="Times New Roman"/>
          <w:sz w:val="24"/>
          <w:szCs w:val="24"/>
          <w:lang w:val="en-US"/>
        </w:rPr>
        <w:t>Stavropol</w:t>
      </w:r>
    </w:p>
    <w:p w:rsidR="004658D0" w:rsidRDefault="00E62101" w:rsidP="00D95E45">
      <w:pPr>
        <w:spacing w:after="0" w:line="360" w:lineRule="auto"/>
        <w:ind w:left="-284" w:firstLine="708"/>
        <w:contextualSpacing/>
        <w:jc w:val="center"/>
        <w:rPr>
          <w:rFonts w:ascii="Times New Roman" w:hAnsi="Times New Roman" w:cs="Times New Roman"/>
          <w:bCs/>
          <w:sz w:val="24"/>
          <w:szCs w:val="24"/>
          <w:lang w:val="en-US"/>
        </w:rPr>
      </w:pPr>
      <w:proofErr w:type="spellStart"/>
      <w:r w:rsidRPr="00E62101">
        <w:rPr>
          <w:rFonts w:ascii="Times New Roman" w:hAnsi="Times New Roman"/>
          <w:b/>
          <w:sz w:val="24"/>
          <w:szCs w:val="24"/>
          <w:lang w:val="en-US"/>
        </w:rPr>
        <w:t>Makina</w:t>
      </w:r>
      <w:proofErr w:type="spellEnd"/>
      <w:r w:rsidRPr="00E62101">
        <w:rPr>
          <w:rFonts w:ascii="Times New Roman" w:hAnsi="Times New Roman"/>
          <w:b/>
          <w:sz w:val="24"/>
          <w:szCs w:val="24"/>
          <w:lang w:val="en-US"/>
        </w:rPr>
        <w:t xml:space="preserve"> L.R., </w:t>
      </w:r>
      <w:r w:rsidRPr="004658D0">
        <w:rPr>
          <w:rFonts w:ascii="Times New Roman" w:hAnsi="Times New Roman" w:cs="Times New Roman"/>
          <w:bCs/>
          <w:sz w:val="24"/>
          <w:szCs w:val="24"/>
          <w:lang w:val="en-US"/>
        </w:rPr>
        <w:t>Grand PhD</w:t>
      </w:r>
      <w:r w:rsidRPr="00E62101">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in Pedagogic Sciences, </w:t>
      </w:r>
      <w:r w:rsidR="00C165F0" w:rsidRPr="004658D0">
        <w:rPr>
          <w:rFonts w:ascii="Times New Roman" w:hAnsi="Times New Roman" w:cs="Times New Roman"/>
          <w:bCs/>
          <w:sz w:val="24"/>
          <w:szCs w:val="24"/>
          <w:lang w:val="en-US"/>
        </w:rPr>
        <w:t>Professor</w:t>
      </w:r>
    </w:p>
    <w:p w:rsidR="00C165F0" w:rsidRDefault="00C165F0" w:rsidP="00D95E45">
      <w:pPr>
        <w:spacing w:after="0" w:line="360" w:lineRule="auto"/>
        <w:ind w:left="-284" w:firstLine="708"/>
        <w:contextualSpacing/>
        <w:jc w:val="center"/>
        <w:rPr>
          <w:rFonts w:ascii="Times New Roman" w:hAnsi="Times New Roman" w:cs="Times New Roman"/>
          <w:sz w:val="24"/>
          <w:szCs w:val="24"/>
          <w:lang w:val="en-US"/>
        </w:rPr>
      </w:pPr>
      <w:r w:rsidRPr="00C165F0">
        <w:rPr>
          <w:rFonts w:ascii="Times New Roman" w:hAnsi="Times New Roman" w:cs="Times New Roman"/>
          <w:sz w:val="24"/>
          <w:szCs w:val="24"/>
          <w:lang w:val="en-US"/>
        </w:rPr>
        <w:t xml:space="preserve">Bashkir Institute of physical culture (branch) of Ural </w:t>
      </w:r>
      <w:r>
        <w:rPr>
          <w:rFonts w:ascii="Times New Roman" w:hAnsi="Times New Roman" w:cs="Times New Roman"/>
          <w:sz w:val="24"/>
          <w:szCs w:val="24"/>
          <w:lang w:val="en-US"/>
        </w:rPr>
        <w:t>S</w:t>
      </w:r>
      <w:r w:rsidRPr="00C165F0">
        <w:rPr>
          <w:rFonts w:ascii="Times New Roman" w:hAnsi="Times New Roman" w:cs="Times New Roman"/>
          <w:sz w:val="24"/>
          <w:szCs w:val="24"/>
          <w:lang w:val="en-US"/>
        </w:rPr>
        <w:t xml:space="preserve">tate University </w:t>
      </w:r>
    </w:p>
    <w:p w:rsidR="00C165F0" w:rsidRPr="007D5FA1" w:rsidRDefault="00C165F0" w:rsidP="00D95E45">
      <w:pPr>
        <w:spacing w:after="0" w:line="360" w:lineRule="auto"/>
        <w:ind w:left="-284" w:firstLine="708"/>
        <w:contextualSpacing/>
        <w:jc w:val="center"/>
        <w:rPr>
          <w:rFonts w:ascii="Times New Roman" w:hAnsi="Times New Roman" w:cs="Times New Roman"/>
          <w:b/>
          <w:sz w:val="24"/>
          <w:szCs w:val="24"/>
        </w:rPr>
      </w:pPr>
      <w:proofErr w:type="gramStart"/>
      <w:r w:rsidRPr="00C165F0">
        <w:rPr>
          <w:rFonts w:ascii="Times New Roman" w:hAnsi="Times New Roman" w:cs="Times New Roman"/>
          <w:sz w:val="24"/>
          <w:szCs w:val="24"/>
          <w:lang w:val="en-US"/>
        </w:rPr>
        <w:t>of</w:t>
      </w:r>
      <w:proofErr w:type="gramEnd"/>
      <w:r w:rsidRPr="007D5FA1">
        <w:rPr>
          <w:rFonts w:ascii="Times New Roman" w:hAnsi="Times New Roman" w:cs="Times New Roman"/>
          <w:sz w:val="24"/>
          <w:szCs w:val="24"/>
        </w:rPr>
        <w:t xml:space="preserve"> </w:t>
      </w:r>
      <w:r w:rsidRPr="00C165F0">
        <w:rPr>
          <w:rFonts w:ascii="Times New Roman" w:hAnsi="Times New Roman" w:cs="Times New Roman"/>
          <w:sz w:val="24"/>
          <w:szCs w:val="24"/>
          <w:lang w:val="en-US"/>
        </w:rPr>
        <w:t>physical</w:t>
      </w:r>
      <w:r w:rsidRPr="007D5FA1">
        <w:rPr>
          <w:rFonts w:ascii="Times New Roman" w:hAnsi="Times New Roman" w:cs="Times New Roman"/>
          <w:sz w:val="24"/>
          <w:szCs w:val="24"/>
        </w:rPr>
        <w:t xml:space="preserve"> </w:t>
      </w:r>
      <w:r w:rsidRPr="00C165F0">
        <w:rPr>
          <w:rFonts w:ascii="Times New Roman" w:hAnsi="Times New Roman" w:cs="Times New Roman"/>
          <w:sz w:val="24"/>
          <w:szCs w:val="24"/>
          <w:lang w:val="en-US"/>
        </w:rPr>
        <w:t>culture</w:t>
      </w:r>
    </w:p>
    <w:p w:rsidR="001A747F" w:rsidRPr="00D95E45" w:rsidRDefault="004658D0" w:rsidP="00987AFA">
      <w:pPr>
        <w:spacing w:after="0" w:line="360" w:lineRule="auto"/>
        <w:ind w:left="-284" w:firstLine="708"/>
        <w:contextualSpacing/>
        <w:jc w:val="both"/>
        <w:rPr>
          <w:rFonts w:ascii="Times New Roman" w:eastAsia="Calibri" w:hAnsi="Times New Roman" w:cs="Times New Roman"/>
          <w:sz w:val="24"/>
          <w:szCs w:val="24"/>
          <w:shd w:val="clear" w:color="auto" w:fill="FFFFFF"/>
        </w:rPr>
      </w:pPr>
      <w:r w:rsidRPr="004658D0">
        <w:rPr>
          <w:rFonts w:ascii="Times New Roman" w:hAnsi="Times New Roman"/>
          <w:sz w:val="24"/>
          <w:szCs w:val="24"/>
        </w:rPr>
        <w:t>В статье</w:t>
      </w:r>
      <w:r>
        <w:rPr>
          <w:rFonts w:ascii="Times New Roman" w:hAnsi="Times New Roman"/>
          <w:b/>
          <w:sz w:val="24"/>
          <w:szCs w:val="24"/>
        </w:rPr>
        <w:t xml:space="preserve"> </w:t>
      </w:r>
      <w:r>
        <w:rPr>
          <w:rFonts w:ascii="Times New Roman" w:hAnsi="Times New Roman"/>
          <w:sz w:val="24"/>
          <w:szCs w:val="24"/>
        </w:rPr>
        <w:t>п</w:t>
      </w:r>
      <w:r w:rsidR="001A747F" w:rsidRPr="001A747F">
        <w:rPr>
          <w:rFonts w:ascii="Times New Roman" w:hAnsi="Times New Roman"/>
          <w:sz w:val="24"/>
          <w:szCs w:val="24"/>
        </w:rPr>
        <w:t xml:space="preserve">редставлены результаты исследования </w:t>
      </w:r>
      <w:r w:rsidR="00890864">
        <w:rPr>
          <w:rFonts w:ascii="Times New Roman" w:hAnsi="Times New Roman"/>
          <w:sz w:val="24"/>
          <w:szCs w:val="24"/>
        </w:rPr>
        <w:t>экспериментальной</w:t>
      </w:r>
      <w:r w:rsidR="001A747F" w:rsidRPr="001A747F">
        <w:rPr>
          <w:rFonts w:ascii="Times New Roman" w:hAnsi="Times New Roman"/>
          <w:sz w:val="24"/>
          <w:szCs w:val="24"/>
        </w:rPr>
        <w:t xml:space="preserve"> методики, направленной на развитие физических качеств </w:t>
      </w:r>
      <w:r w:rsidR="00890864">
        <w:rPr>
          <w:rFonts w:ascii="Times New Roman" w:hAnsi="Times New Roman"/>
          <w:sz w:val="24"/>
          <w:szCs w:val="24"/>
        </w:rPr>
        <w:t>у слабослышащих и глухих детей, сре</w:t>
      </w:r>
      <w:r w:rsidR="00890864">
        <w:rPr>
          <w:rFonts w:ascii="Times New Roman" w:hAnsi="Times New Roman"/>
          <w:sz w:val="24"/>
          <w:szCs w:val="24"/>
        </w:rPr>
        <w:t>д</w:t>
      </w:r>
      <w:r w:rsidR="00890864">
        <w:rPr>
          <w:rFonts w:ascii="Times New Roman" w:hAnsi="Times New Roman"/>
          <w:sz w:val="24"/>
          <w:szCs w:val="24"/>
        </w:rPr>
        <w:t xml:space="preserve">него школьного возраста, </w:t>
      </w:r>
      <w:r w:rsidR="00D95E45">
        <w:rPr>
          <w:rFonts w:ascii="Times New Roman" w:hAnsi="Times New Roman"/>
          <w:sz w:val="24"/>
          <w:szCs w:val="24"/>
        </w:rPr>
        <w:t xml:space="preserve">на занятиях по адаптивной физической культуре </w:t>
      </w:r>
      <w:r w:rsidR="00890864">
        <w:rPr>
          <w:rFonts w:ascii="Times New Roman" w:hAnsi="Times New Roman"/>
          <w:sz w:val="24"/>
          <w:szCs w:val="24"/>
        </w:rPr>
        <w:t xml:space="preserve">посредствам подвижных игр. </w:t>
      </w:r>
      <w:r w:rsidR="009E7261">
        <w:rPr>
          <w:rFonts w:ascii="Times New Roman" w:hAnsi="Times New Roman"/>
          <w:sz w:val="24"/>
          <w:szCs w:val="24"/>
        </w:rPr>
        <w:t>Исследование</w:t>
      </w:r>
      <w:r w:rsidR="001A747F" w:rsidRPr="001A747F">
        <w:rPr>
          <w:rFonts w:ascii="Times New Roman" w:hAnsi="Times New Roman"/>
          <w:sz w:val="24"/>
          <w:szCs w:val="24"/>
        </w:rPr>
        <w:t xml:space="preserve"> проведен</w:t>
      </w:r>
      <w:r w:rsidR="009E7261">
        <w:rPr>
          <w:rFonts w:ascii="Times New Roman" w:hAnsi="Times New Roman"/>
          <w:sz w:val="24"/>
          <w:szCs w:val="24"/>
        </w:rPr>
        <w:t>о</w:t>
      </w:r>
      <w:r w:rsidR="001A747F" w:rsidRPr="001A747F">
        <w:rPr>
          <w:rFonts w:ascii="Times New Roman" w:hAnsi="Times New Roman"/>
          <w:sz w:val="24"/>
          <w:szCs w:val="24"/>
        </w:rPr>
        <w:t xml:space="preserve"> с</w:t>
      </w:r>
      <w:r w:rsidR="00890864">
        <w:rPr>
          <w:rFonts w:ascii="Times New Roman" w:hAnsi="Times New Roman"/>
          <w:sz w:val="24"/>
          <w:szCs w:val="24"/>
        </w:rPr>
        <w:t xml:space="preserve">о школьниками </w:t>
      </w:r>
      <w:r w:rsidR="00890864" w:rsidRPr="00890864">
        <w:rPr>
          <w:rFonts w:ascii="Times New Roman" w:eastAsia="Calibri" w:hAnsi="Times New Roman" w:cs="Times New Roman"/>
          <w:sz w:val="24"/>
          <w:szCs w:val="24"/>
        </w:rPr>
        <w:t xml:space="preserve">13-14 лет </w:t>
      </w:r>
      <w:r w:rsidR="00890864" w:rsidRPr="00890864">
        <w:rPr>
          <w:rFonts w:ascii="Times New Roman" w:eastAsia="Calibri" w:hAnsi="Times New Roman" w:cs="Times New Roman"/>
          <w:sz w:val="24"/>
          <w:szCs w:val="24"/>
          <w:shd w:val="clear" w:color="auto" w:fill="FFFFFF"/>
        </w:rPr>
        <w:t>специальной (коррекционной) общеобразовательной школы-интерната № 36</w:t>
      </w:r>
      <w:r w:rsidR="00D95E45">
        <w:rPr>
          <w:rFonts w:ascii="Times New Roman" w:eastAsia="Calibri" w:hAnsi="Times New Roman" w:cs="Times New Roman"/>
          <w:sz w:val="24"/>
          <w:szCs w:val="24"/>
          <w:shd w:val="clear" w:color="auto" w:fill="FFFFFF"/>
        </w:rPr>
        <w:t xml:space="preserve"> </w:t>
      </w:r>
      <w:r w:rsidR="00890864" w:rsidRPr="00890864">
        <w:rPr>
          <w:rFonts w:ascii="Times New Roman" w:eastAsia="Calibri" w:hAnsi="Times New Roman" w:cs="Times New Roman"/>
          <w:sz w:val="24"/>
          <w:szCs w:val="24"/>
          <w:shd w:val="clear" w:color="auto" w:fill="FFFFFF"/>
        </w:rPr>
        <w:t>г. Ставрополя.</w:t>
      </w:r>
      <w:r w:rsidR="00890864" w:rsidRPr="00987AFA">
        <w:rPr>
          <w:rFonts w:ascii="Times New Roman" w:eastAsia="Calibri" w:hAnsi="Times New Roman" w:cs="Times New Roman"/>
          <w:sz w:val="24"/>
          <w:szCs w:val="24"/>
          <w:shd w:val="clear" w:color="auto" w:fill="FFFFFF"/>
        </w:rPr>
        <w:t xml:space="preserve"> </w:t>
      </w:r>
      <w:r w:rsidR="00987AFA" w:rsidRPr="00987AFA">
        <w:rPr>
          <w:rFonts w:ascii="Times New Roman" w:eastAsia="Calibri" w:hAnsi="Times New Roman" w:cs="Times New Roman"/>
          <w:sz w:val="24"/>
          <w:szCs w:val="24"/>
          <w:shd w:val="clear" w:color="auto" w:fill="FFFFFF"/>
        </w:rPr>
        <w:t>Эксп</w:t>
      </w:r>
      <w:r w:rsidR="00987AFA" w:rsidRPr="00987AFA">
        <w:rPr>
          <w:rFonts w:ascii="Times New Roman" w:eastAsia="Calibri" w:hAnsi="Times New Roman" w:cs="Times New Roman"/>
          <w:sz w:val="24"/>
          <w:szCs w:val="24"/>
          <w:shd w:val="clear" w:color="auto" w:fill="FFFFFF"/>
        </w:rPr>
        <w:t>е</w:t>
      </w:r>
      <w:r w:rsidR="00987AFA" w:rsidRPr="00987AFA">
        <w:rPr>
          <w:rFonts w:ascii="Times New Roman" w:eastAsia="Calibri" w:hAnsi="Times New Roman" w:cs="Times New Roman"/>
          <w:sz w:val="24"/>
          <w:szCs w:val="24"/>
          <w:shd w:val="clear" w:color="auto" w:fill="FFFFFF"/>
        </w:rPr>
        <w:t>риментальная</w:t>
      </w:r>
      <w:r w:rsidR="00987AFA">
        <w:rPr>
          <w:rFonts w:ascii="Times New Roman" w:eastAsia="Calibri" w:hAnsi="Times New Roman" w:cs="Times New Roman"/>
          <w:sz w:val="28"/>
          <w:szCs w:val="28"/>
          <w:shd w:val="clear" w:color="auto" w:fill="FFFFFF"/>
        </w:rPr>
        <w:t xml:space="preserve"> </w:t>
      </w:r>
      <w:r w:rsidR="00987AFA">
        <w:rPr>
          <w:rFonts w:ascii="Times New Roman" w:eastAsia="Calibri" w:hAnsi="Times New Roman" w:cs="Times New Roman"/>
          <w:sz w:val="24"/>
          <w:szCs w:val="24"/>
          <w:shd w:val="clear" w:color="auto" w:fill="FFFFFF"/>
        </w:rPr>
        <w:t>м</w:t>
      </w:r>
      <w:r w:rsidR="001A747F" w:rsidRPr="001A747F">
        <w:rPr>
          <w:rFonts w:ascii="Times New Roman" w:hAnsi="Times New Roman"/>
          <w:sz w:val="24"/>
          <w:szCs w:val="24"/>
        </w:rPr>
        <w:t xml:space="preserve">етодика </w:t>
      </w:r>
      <w:r w:rsidR="009E7261">
        <w:rPr>
          <w:rFonts w:ascii="Times New Roman" w:hAnsi="Times New Roman"/>
          <w:sz w:val="24"/>
          <w:szCs w:val="24"/>
        </w:rPr>
        <w:t>позволила установить</w:t>
      </w:r>
      <w:r w:rsidR="001A747F" w:rsidRPr="001A747F">
        <w:rPr>
          <w:rFonts w:ascii="Times New Roman" w:hAnsi="Times New Roman"/>
          <w:sz w:val="24"/>
          <w:szCs w:val="24"/>
        </w:rPr>
        <w:t xml:space="preserve"> широкие возможности повышения уровня развития двигательной сферы </w:t>
      </w:r>
      <w:r w:rsidR="00587B78">
        <w:rPr>
          <w:rFonts w:ascii="Times New Roman" w:hAnsi="Times New Roman"/>
          <w:sz w:val="24"/>
          <w:szCs w:val="24"/>
        </w:rPr>
        <w:t xml:space="preserve">слабослышащих и глухих </w:t>
      </w:r>
      <w:r w:rsidR="00890864">
        <w:rPr>
          <w:rFonts w:ascii="Times New Roman" w:hAnsi="Times New Roman"/>
          <w:sz w:val="24"/>
          <w:szCs w:val="24"/>
        </w:rPr>
        <w:t>школьни</w:t>
      </w:r>
      <w:r w:rsidR="00587B78">
        <w:rPr>
          <w:rFonts w:ascii="Times New Roman" w:hAnsi="Times New Roman"/>
          <w:sz w:val="24"/>
          <w:szCs w:val="24"/>
        </w:rPr>
        <w:t xml:space="preserve">ков. </w:t>
      </w:r>
      <w:r w:rsidR="009E7261">
        <w:rPr>
          <w:rFonts w:ascii="Times New Roman" w:hAnsi="Times New Roman"/>
          <w:sz w:val="24"/>
          <w:szCs w:val="24"/>
        </w:rPr>
        <w:t>Выявле</w:t>
      </w:r>
      <w:r w:rsidR="009E7261">
        <w:rPr>
          <w:rFonts w:ascii="Times New Roman" w:hAnsi="Times New Roman"/>
          <w:sz w:val="24"/>
          <w:szCs w:val="24"/>
        </w:rPr>
        <w:t>н</w:t>
      </w:r>
      <w:r w:rsidR="009E7261">
        <w:rPr>
          <w:rFonts w:ascii="Times New Roman" w:hAnsi="Times New Roman"/>
          <w:sz w:val="24"/>
          <w:szCs w:val="24"/>
        </w:rPr>
        <w:t>ные</w:t>
      </w:r>
      <w:r w:rsidR="001A747F" w:rsidRPr="001A747F">
        <w:rPr>
          <w:rFonts w:ascii="Times New Roman" w:hAnsi="Times New Roman"/>
          <w:sz w:val="24"/>
          <w:szCs w:val="24"/>
        </w:rPr>
        <w:t xml:space="preserve"> положительные изменения связаны с тем, что у </w:t>
      </w:r>
      <w:r w:rsidR="00890864">
        <w:rPr>
          <w:rFonts w:ascii="Times New Roman" w:hAnsi="Times New Roman"/>
          <w:sz w:val="24"/>
          <w:szCs w:val="24"/>
        </w:rPr>
        <w:t>детей</w:t>
      </w:r>
      <w:r w:rsidR="001A747F" w:rsidRPr="001A747F">
        <w:rPr>
          <w:rFonts w:ascii="Times New Roman" w:hAnsi="Times New Roman"/>
          <w:sz w:val="24"/>
          <w:szCs w:val="24"/>
        </w:rPr>
        <w:t xml:space="preserve"> </w:t>
      </w:r>
      <w:r w:rsidR="00D575C6">
        <w:rPr>
          <w:rFonts w:ascii="Times New Roman" w:hAnsi="Times New Roman"/>
          <w:sz w:val="24"/>
          <w:szCs w:val="24"/>
        </w:rPr>
        <w:t>1</w:t>
      </w:r>
      <w:r w:rsidR="001A747F" w:rsidRPr="001A747F">
        <w:rPr>
          <w:rFonts w:ascii="Times New Roman" w:hAnsi="Times New Roman"/>
          <w:sz w:val="24"/>
          <w:szCs w:val="24"/>
        </w:rPr>
        <w:t xml:space="preserve"> группы</w:t>
      </w:r>
      <w:r w:rsidR="00E62101">
        <w:rPr>
          <w:rFonts w:ascii="Times New Roman" w:hAnsi="Times New Roman"/>
          <w:sz w:val="24"/>
          <w:szCs w:val="24"/>
        </w:rPr>
        <w:t>,</w:t>
      </w:r>
      <w:r w:rsidR="001A747F" w:rsidRPr="001A747F">
        <w:rPr>
          <w:rFonts w:ascii="Times New Roman" w:hAnsi="Times New Roman"/>
          <w:sz w:val="24"/>
          <w:szCs w:val="24"/>
        </w:rPr>
        <w:t xml:space="preserve"> включен</w:t>
      </w:r>
      <w:r w:rsidR="00E62101">
        <w:rPr>
          <w:rFonts w:ascii="Times New Roman" w:hAnsi="Times New Roman"/>
          <w:sz w:val="24"/>
          <w:szCs w:val="24"/>
        </w:rPr>
        <w:t>н</w:t>
      </w:r>
      <w:r w:rsidR="001A747F" w:rsidRPr="001A747F">
        <w:rPr>
          <w:rFonts w:ascii="Times New Roman" w:hAnsi="Times New Roman"/>
          <w:sz w:val="24"/>
          <w:szCs w:val="24"/>
        </w:rPr>
        <w:t>а</w:t>
      </w:r>
      <w:r w:rsidR="00E62101">
        <w:rPr>
          <w:rFonts w:ascii="Times New Roman" w:hAnsi="Times New Roman"/>
          <w:sz w:val="24"/>
          <w:szCs w:val="24"/>
        </w:rPr>
        <w:t>я</w:t>
      </w:r>
      <w:r w:rsidR="001A747F" w:rsidRPr="001A747F">
        <w:rPr>
          <w:rFonts w:ascii="Times New Roman" w:hAnsi="Times New Roman"/>
          <w:sz w:val="24"/>
          <w:szCs w:val="24"/>
        </w:rPr>
        <w:t xml:space="preserve"> в </w:t>
      </w:r>
      <w:r w:rsidR="00890864">
        <w:rPr>
          <w:rFonts w:ascii="Times New Roman" w:hAnsi="Times New Roman"/>
          <w:sz w:val="24"/>
          <w:szCs w:val="24"/>
        </w:rPr>
        <w:t>учебный</w:t>
      </w:r>
      <w:r w:rsidR="001A747F" w:rsidRPr="001A747F">
        <w:rPr>
          <w:rFonts w:ascii="Times New Roman" w:hAnsi="Times New Roman"/>
          <w:sz w:val="24"/>
          <w:szCs w:val="24"/>
        </w:rPr>
        <w:t xml:space="preserve"> процесс </w:t>
      </w:r>
      <w:r w:rsidR="00587B78">
        <w:rPr>
          <w:rFonts w:ascii="Times New Roman" w:hAnsi="Times New Roman"/>
          <w:sz w:val="24"/>
          <w:szCs w:val="24"/>
        </w:rPr>
        <w:t>методика</w:t>
      </w:r>
      <w:r w:rsidR="00D95E45">
        <w:rPr>
          <w:rFonts w:ascii="Times New Roman" w:hAnsi="Times New Roman"/>
          <w:sz w:val="24"/>
          <w:szCs w:val="24"/>
        </w:rPr>
        <w:t xml:space="preserve"> использования подвижных игр</w:t>
      </w:r>
      <w:r w:rsidR="00587B78">
        <w:rPr>
          <w:rFonts w:ascii="Times New Roman" w:hAnsi="Times New Roman"/>
          <w:sz w:val="24"/>
          <w:szCs w:val="24"/>
        </w:rPr>
        <w:t xml:space="preserve">, </w:t>
      </w:r>
      <w:r w:rsidR="00587B78" w:rsidRPr="001A747F">
        <w:rPr>
          <w:rFonts w:ascii="Times New Roman" w:hAnsi="Times New Roman"/>
          <w:sz w:val="24"/>
          <w:szCs w:val="24"/>
        </w:rPr>
        <w:t>способств</w:t>
      </w:r>
      <w:r w:rsidR="00E62101">
        <w:rPr>
          <w:rFonts w:ascii="Times New Roman" w:hAnsi="Times New Roman"/>
          <w:sz w:val="24"/>
          <w:szCs w:val="24"/>
        </w:rPr>
        <w:t>овала</w:t>
      </w:r>
      <w:r w:rsidR="00587B78" w:rsidRPr="001A747F">
        <w:rPr>
          <w:rFonts w:ascii="Times New Roman" w:hAnsi="Times New Roman"/>
          <w:sz w:val="24"/>
          <w:szCs w:val="24"/>
        </w:rPr>
        <w:t xml:space="preserve"> повышению уровня физической подготовленности </w:t>
      </w:r>
      <w:r w:rsidR="00E62101">
        <w:rPr>
          <w:rFonts w:ascii="Times New Roman" w:hAnsi="Times New Roman"/>
          <w:sz w:val="24"/>
          <w:szCs w:val="24"/>
        </w:rPr>
        <w:t>у</w:t>
      </w:r>
      <w:r w:rsidR="00587B78" w:rsidRPr="001A747F">
        <w:rPr>
          <w:rFonts w:ascii="Times New Roman" w:hAnsi="Times New Roman"/>
          <w:sz w:val="24"/>
          <w:szCs w:val="24"/>
        </w:rPr>
        <w:t xml:space="preserve"> </w:t>
      </w:r>
      <w:r w:rsidR="00587B78">
        <w:rPr>
          <w:rFonts w:ascii="Times New Roman" w:hAnsi="Times New Roman"/>
          <w:sz w:val="24"/>
          <w:szCs w:val="24"/>
        </w:rPr>
        <w:t>школьников</w:t>
      </w:r>
      <w:r w:rsidR="00587B78" w:rsidRPr="001A747F">
        <w:rPr>
          <w:rFonts w:ascii="Times New Roman" w:hAnsi="Times New Roman"/>
          <w:sz w:val="24"/>
          <w:szCs w:val="24"/>
        </w:rPr>
        <w:t xml:space="preserve"> депривированных по слуху.</w:t>
      </w:r>
    </w:p>
    <w:p w:rsidR="008B6016" w:rsidRDefault="00890864" w:rsidP="00F7286E">
      <w:pPr>
        <w:widowControl w:val="0"/>
        <w:tabs>
          <w:tab w:val="left" w:pos="1418"/>
          <w:tab w:val="left" w:pos="1985"/>
          <w:tab w:val="left" w:pos="3160"/>
        </w:tabs>
        <w:suppressAutoHyphens/>
        <w:spacing w:after="0" w:line="360" w:lineRule="auto"/>
        <w:ind w:left="-284" w:firstLine="710"/>
        <w:jc w:val="both"/>
        <w:rPr>
          <w:rFonts w:ascii="Times New Roman" w:hAnsi="Times New Roman"/>
          <w:sz w:val="24"/>
          <w:szCs w:val="24"/>
        </w:rPr>
      </w:pPr>
      <w:r>
        <w:rPr>
          <w:rFonts w:ascii="Times New Roman" w:hAnsi="Times New Roman"/>
          <w:b/>
          <w:sz w:val="24"/>
          <w:szCs w:val="24"/>
        </w:rPr>
        <w:lastRenderedPageBreak/>
        <w:t>Ключевые слова:</w:t>
      </w:r>
      <w:r w:rsidR="001A747F" w:rsidRPr="001A747F">
        <w:rPr>
          <w:rFonts w:ascii="Times New Roman" w:hAnsi="Times New Roman"/>
          <w:b/>
          <w:sz w:val="24"/>
          <w:szCs w:val="24"/>
        </w:rPr>
        <w:t xml:space="preserve"> </w:t>
      </w:r>
      <w:r w:rsidR="00587B78">
        <w:rPr>
          <w:rFonts w:ascii="Times New Roman" w:hAnsi="Times New Roman"/>
          <w:sz w:val="24"/>
          <w:szCs w:val="24"/>
        </w:rPr>
        <w:t xml:space="preserve">подвижные игры, </w:t>
      </w:r>
      <w:r w:rsidR="001A747F" w:rsidRPr="001A747F">
        <w:rPr>
          <w:rFonts w:ascii="Times New Roman" w:hAnsi="Times New Roman"/>
          <w:sz w:val="24"/>
          <w:szCs w:val="24"/>
        </w:rPr>
        <w:t xml:space="preserve">физические качества, </w:t>
      </w:r>
      <w:r w:rsidR="00587B78">
        <w:rPr>
          <w:rFonts w:ascii="Times New Roman" w:hAnsi="Times New Roman"/>
          <w:sz w:val="24"/>
          <w:szCs w:val="24"/>
        </w:rPr>
        <w:t>учебный</w:t>
      </w:r>
      <w:r w:rsidR="001A747F" w:rsidRPr="001A747F">
        <w:rPr>
          <w:rFonts w:ascii="Times New Roman" w:hAnsi="Times New Roman"/>
          <w:sz w:val="24"/>
          <w:szCs w:val="24"/>
        </w:rPr>
        <w:t xml:space="preserve"> пр</w:t>
      </w:r>
      <w:r w:rsidR="00587B78">
        <w:rPr>
          <w:rFonts w:ascii="Times New Roman" w:hAnsi="Times New Roman"/>
          <w:sz w:val="24"/>
          <w:szCs w:val="24"/>
        </w:rPr>
        <w:t>оцесс, методика</w:t>
      </w:r>
      <w:r w:rsidR="001A747F" w:rsidRPr="001A747F">
        <w:rPr>
          <w:rFonts w:ascii="Times New Roman" w:hAnsi="Times New Roman"/>
          <w:sz w:val="24"/>
          <w:szCs w:val="24"/>
        </w:rPr>
        <w:t xml:space="preserve">, </w:t>
      </w:r>
      <w:r w:rsidR="00587B78">
        <w:rPr>
          <w:rFonts w:ascii="Times New Roman" w:hAnsi="Times New Roman"/>
          <w:sz w:val="24"/>
          <w:szCs w:val="24"/>
        </w:rPr>
        <w:t xml:space="preserve">школьники </w:t>
      </w:r>
      <w:proofErr w:type="spellStart"/>
      <w:r w:rsidR="001A747F" w:rsidRPr="001A747F">
        <w:rPr>
          <w:rFonts w:ascii="Times New Roman" w:hAnsi="Times New Roman"/>
          <w:sz w:val="24"/>
          <w:szCs w:val="24"/>
        </w:rPr>
        <w:t>депривированные</w:t>
      </w:r>
      <w:proofErr w:type="spellEnd"/>
      <w:r w:rsidR="001A747F" w:rsidRPr="001A747F">
        <w:rPr>
          <w:rFonts w:ascii="Times New Roman" w:hAnsi="Times New Roman"/>
          <w:sz w:val="24"/>
          <w:szCs w:val="24"/>
        </w:rPr>
        <w:t xml:space="preserve"> по слуху</w:t>
      </w:r>
      <w:r w:rsidR="00D95E45">
        <w:rPr>
          <w:rFonts w:ascii="Times New Roman" w:hAnsi="Times New Roman"/>
          <w:sz w:val="24"/>
          <w:szCs w:val="24"/>
        </w:rPr>
        <w:t>, адаптивная физическая культура</w:t>
      </w:r>
      <w:r w:rsidR="00587B78">
        <w:rPr>
          <w:rFonts w:ascii="Times New Roman" w:hAnsi="Times New Roman"/>
          <w:sz w:val="24"/>
          <w:szCs w:val="24"/>
        </w:rPr>
        <w:t>.</w:t>
      </w:r>
    </w:p>
    <w:p w:rsidR="00F7286E" w:rsidRPr="001A747F" w:rsidRDefault="00F7286E" w:rsidP="00F7286E">
      <w:pPr>
        <w:widowControl w:val="0"/>
        <w:tabs>
          <w:tab w:val="left" w:pos="1418"/>
          <w:tab w:val="left" w:pos="1985"/>
          <w:tab w:val="left" w:pos="3160"/>
        </w:tabs>
        <w:suppressAutoHyphens/>
        <w:spacing w:after="0" w:line="360" w:lineRule="auto"/>
        <w:ind w:left="-284" w:firstLine="710"/>
        <w:jc w:val="both"/>
        <w:rPr>
          <w:rFonts w:ascii="Times New Roman" w:hAnsi="Times New Roman"/>
          <w:sz w:val="24"/>
          <w:szCs w:val="24"/>
        </w:rPr>
      </w:pPr>
    </w:p>
    <w:p w:rsidR="001A5575" w:rsidRPr="001A5575" w:rsidRDefault="001A5575" w:rsidP="004658D0">
      <w:pPr>
        <w:spacing w:after="0" w:line="360" w:lineRule="auto"/>
        <w:ind w:left="-284" w:firstLine="720"/>
        <w:jc w:val="both"/>
        <w:rPr>
          <w:rFonts w:ascii="Times New Roman" w:hAnsi="Times New Roman" w:cs="Times New Roman"/>
          <w:sz w:val="24"/>
          <w:szCs w:val="24"/>
          <w:lang w:val="en-US"/>
        </w:rPr>
      </w:pPr>
      <w:r w:rsidRPr="001A5575">
        <w:rPr>
          <w:rFonts w:ascii="Times New Roman" w:hAnsi="Times New Roman" w:cs="Times New Roman"/>
          <w:sz w:val="24"/>
          <w:szCs w:val="24"/>
          <w:lang w:val="en-US"/>
        </w:rPr>
        <w:t>The article presents the results of the study of experimental methods aimed at the d</w:t>
      </w:r>
      <w:r w:rsidRPr="001A5575">
        <w:rPr>
          <w:rFonts w:ascii="Times New Roman" w:hAnsi="Times New Roman" w:cs="Times New Roman"/>
          <w:sz w:val="24"/>
          <w:szCs w:val="24"/>
          <w:lang w:val="en-US"/>
        </w:rPr>
        <w:t>e</w:t>
      </w:r>
      <w:r w:rsidRPr="001A5575">
        <w:rPr>
          <w:rFonts w:ascii="Times New Roman" w:hAnsi="Times New Roman" w:cs="Times New Roman"/>
          <w:sz w:val="24"/>
          <w:szCs w:val="24"/>
          <w:lang w:val="en-US"/>
        </w:rPr>
        <w:t xml:space="preserve">velopment of physical qualities in hard-of-hearing and deaf children, middle school age, in the classroom of adaptive physical culture through outdoor games. The study was conducted with students 13-14 years of special (correctional) boarding school number 36 in Stavropol. The experimental technique allowed </w:t>
      </w:r>
      <w:proofErr w:type="gramStart"/>
      <w:r w:rsidRPr="001A5575">
        <w:rPr>
          <w:rFonts w:ascii="Times New Roman" w:hAnsi="Times New Roman" w:cs="Times New Roman"/>
          <w:sz w:val="24"/>
          <w:szCs w:val="24"/>
          <w:lang w:val="en-US"/>
        </w:rPr>
        <w:t>to establish</w:t>
      </w:r>
      <w:proofErr w:type="gramEnd"/>
      <w:r w:rsidRPr="001A5575">
        <w:rPr>
          <w:rFonts w:ascii="Times New Roman" w:hAnsi="Times New Roman" w:cs="Times New Roman"/>
          <w:sz w:val="24"/>
          <w:szCs w:val="24"/>
          <w:lang w:val="en-US"/>
        </w:rPr>
        <w:t xml:space="preserve"> wide opportunities of increase of level of deve</w:t>
      </w:r>
      <w:r w:rsidRPr="001A5575">
        <w:rPr>
          <w:rFonts w:ascii="Times New Roman" w:hAnsi="Times New Roman" w:cs="Times New Roman"/>
          <w:sz w:val="24"/>
          <w:szCs w:val="24"/>
          <w:lang w:val="en-US"/>
        </w:rPr>
        <w:t>l</w:t>
      </w:r>
      <w:r w:rsidRPr="001A5575">
        <w:rPr>
          <w:rFonts w:ascii="Times New Roman" w:hAnsi="Times New Roman" w:cs="Times New Roman"/>
          <w:sz w:val="24"/>
          <w:szCs w:val="24"/>
          <w:lang w:val="en-US"/>
        </w:rPr>
        <w:t>opment of the motor sphere of hard of hearing and deaf schoolboys. The revealed positive changes are associated with the fact that in children of group 1, the method of using mobile games included in the educational process, contributed to the increase in the level of physical fitness in schoolchildren deprived of hearing.</w:t>
      </w:r>
    </w:p>
    <w:p w:rsidR="001A747F" w:rsidRPr="004658D0" w:rsidRDefault="004658D0" w:rsidP="004658D0">
      <w:pPr>
        <w:spacing w:after="0" w:line="360" w:lineRule="auto"/>
        <w:ind w:left="-284" w:firstLine="720"/>
        <w:jc w:val="both"/>
        <w:rPr>
          <w:rFonts w:ascii="Times New Roman" w:hAnsi="Times New Roman" w:cs="Times New Roman"/>
          <w:sz w:val="24"/>
          <w:szCs w:val="24"/>
          <w:lang w:val="en-US"/>
        </w:rPr>
      </w:pPr>
      <w:r w:rsidRPr="008B6016">
        <w:rPr>
          <w:rFonts w:ascii="Times New Roman" w:hAnsi="Times New Roman" w:cs="Times New Roman"/>
          <w:b/>
          <w:sz w:val="24"/>
          <w:szCs w:val="24"/>
          <w:lang w:val="en-US"/>
        </w:rPr>
        <w:t>Keywords:</w:t>
      </w:r>
      <w:r w:rsidRPr="004658D0">
        <w:rPr>
          <w:rFonts w:ascii="Times New Roman" w:hAnsi="Times New Roman" w:cs="Times New Roman"/>
          <w:sz w:val="24"/>
          <w:szCs w:val="24"/>
          <w:lang w:val="en-US"/>
        </w:rPr>
        <w:t xml:space="preserve"> outdoor games, physical qualities, educational process, methodology, st</w:t>
      </w:r>
      <w:r w:rsidRPr="004658D0">
        <w:rPr>
          <w:rFonts w:ascii="Times New Roman" w:hAnsi="Times New Roman" w:cs="Times New Roman"/>
          <w:sz w:val="24"/>
          <w:szCs w:val="24"/>
          <w:lang w:val="en-US"/>
        </w:rPr>
        <w:t>u</w:t>
      </w:r>
      <w:r w:rsidRPr="004658D0">
        <w:rPr>
          <w:rFonts w:ascii="Times New Roman" w:hAnsi="Times New Roman" w:cs="Times New Roman"/>
          <w:sz w:val="24"/>
          <w:szCs w:val="24"/>
          <w:lang w:val="en-US"/>
        </w:rPr>
        <w:t>dents deprived of hearing, adaptive physical culture.</w:t>
      </w:r>
    </w:p>
    <w:p w:rsidR="004658D0" w:rsidRPr="004658D0" w:rsidRDefault="004658D0" w:rsidP="001A747F">
      <w:pPr>
        <w:spacing w:after="0" w:line="360" w:lineRule="auto"/>
        <w:ind w:left="-284" w:firstLine="720"/>
        <w:jc w:val="both"/>
        <w:rPr>
          <w:rFonts w:ascii="Times New Roman" w:hAnsi="Times New Roman" w:cs="Times New Roman"/>
          <w:sz w:val="24"/>
          <w:szCs w:val="24"/>
          <w:lang w:val="en-US"/>
        </w:rPr>
      </w:pPr>
    </w:p>
    <w:p w:rsidR="002B2226" w:rsidRDefault="00015493" w:rsidP="001A747F">
      <w:pPr>
        <w:spacing w:after="0" w:line="360" w:lineRule="auto"/>
        <w:ind w:left="-284" w:firstLine="720"/>
        <w:jc w:val="both"/>
        <w:rPr>
          <w:rFonts w:ascii="Times New Roman" w:hAnsi="Times New Roman" w:cs="Times New Roman"/>
          <w:sz w:val="24"/>
          <w:szCs w:val="24"/>
        </w:rPr>
      </w:pPr>
      <w:r w:rsidRPr="00EF6AF2">
        <w:rPr>
          <w:rFonts w:ascii="Times New Roman" w:hAnsi="Times New Roman" w:cs="Times New Roman"/>
          <w:sz w:val="24"/>
          <w:szCs w:val="24"/>
        </w:rPr>
        <w:t>Наиболее актуальным в настоящее время является процесс организации и пр</w:t>
      </w:r>
      <w:r w:rsidRPr="00EF6AF2">
        <w:rPr>
          <w:rFonts w:ascii="Times New Roman" w:hAnsi="Times New Roman" w:cs="Times New Roman"/>
          <w:sz w:val="24"/>
          <w:szCs w:val="24"/>
        </w:rPr>
        <w:t>о</w:t>
      </w:r>
      <w:r w:rsidRPr="00EF6AF2">
        <w:rPr>
          <w:rFonts w:ascii="Times New Roman" w:hAnsi="Times New Roman" w:cs="Times New Roman"/>
          <w:sz w:val="24"/>
          <w:szCs w:val="24"/>
        </w:rPr>
        <w:t>ведения занятий по адаптивной физической культуре со слабослышащими и глухими детьми, требующий создания специальной научно-обоснованной методики их провед</w:t>
      </w:r>
      <w:r w:rsidRPr="00EF6AF2">
        <w:rPr>
          <w:rFonts w:ascii="Times New Roman" w:hAnsi="Times New Roman" w:cs="Times New Roman"/>
          <w:sz w:val="24"/>
          <w:szCs w:val="24"/>
        </w:rPr>
        <w:t>е</w:t>
      </w:r>
      <w:r w:rsidRPr="00EF6AF2">
        <w:rPr>
          <w:rFonts w:ascii="Times New Roman" w:hAnsi="Times New Roman" w:cs="Times New Roman"/>
          <w:sz w:val="24"/>
          <w:szCs w:val="24"/>
        </w:rPr>
        <w:t>ния.</w:t>
      </w:r>
      <w:r w:rsidR="006D7DF6" w:rsidRPr="00EF6AF2">
        <w:rPr>
          <w:rFonts w:ascii="Times New Roman" w:hAnsi="Times New Roman" w:cs="Times New Roman"/>
          <w:sz w:val="24"/>
          <w:szCs w:val="24"/>
        </w:rPr>
        <w:t xml:space="preserve"> </w:t>
      </w:r>
    </w:p>
    <w:p w:rsidR="00001F13" w:rsidRPr="00553D8A" w:rsidRDefault="002B2226" w:rsidP="001A747F">
      <w:pPr>
        <w:spacing w:after="0" w:line="360" w:lineRule="auto"/>
        <w:ind w:left="-284" w:firstLine="720"/>
        <w:jc w:val="both"/>
        <w:rPr>
          <w:rFonts w:ascii="Times New Roman" w:hAnsi="Times New Roman" w:cs="Times New Roman"/>
          <w:color w:val="000000"/>
          <w:sz w:val="24"/>
          <w:szCs w:val="24"/>
          <w:shd w:val="clear" w:color="auto" w:fill="FFFFFF"/>
        </w:rPr>
      </w:pPr>
      <w:proofErr w:type="gramStart"/>
      <w:r w:rsidRPr="002B2226">
        <w:rPr>
          <w:rFonts w:ascii="Times New Roman" w:hAnsi="Times New Roman" w:cs="Times New Roman"/>
          <w:color w:val="000000"/>
          <w:sz w:val="24"/>
          <w:szCs w:val="24"/>
          <w:shd w:val="clear" w:color="auto" w:fill="FFFFFF"/>
        </w:rPr>
        <w:t xml:space="preserve">Проблема тугоухости и глухоты </w:t>
      </w:r>
      <w:r w:rsidR="00C165F0">
        <w:rPr>
          <w:rFonts w:ascii="Times New Roman" w:hAnsi="Times New Roman" w:cs="Times New Roman"/>
          <w:color w:val="000000"/>
          <w:sz w:val="24"/>
          <w:szCs w:val="24"/>
          <w:shd w:val="clear" w:color="auto" w:fill="FFFFFF"/>
        </w:rPr>
        <w:t>на современном этапе</w:t>
      </w:r>
      <w:r w:rsidRPr="002B2226">
        <w:rPr>
          <w:rFonts w:ascii="Times New Roman" w:hAnsi="Times New Roman" w:cs="Times New Roman"/>
          <w:color w:val="000000"/>
          <w:sz w:val="24"/>
          <w:szCs w:val="24"/>
          <w:shd w:val="clear" w:color="auto" w:fill="FFFFFF"/>
        </w:rPr>
        <w:t xml:space="preserve"> остается актуальной как в медицинском, так и социальном </w:t>
      </w:r>
      <w:r w:rsidR="00C165F0">
        <w:rPr>
          <w:rFonts w:ascii="Times New Roman" w:hAnsi="Times New Roman" w:cs="Times New Roman"/>
          <w:color w:val="000000"/>
          <w:sz w:val="24"/>
          <w:szCs w:val="24"/>
          <w:shd w:val="clear" w:color="auto" w:fill="FFFFFF"/>
        </w:rPr>
        <w:t>аспектах</w:t>
      </w:r>
      <w:r w:rsidRPr="002B2226">
        <w:rPr>
          <w:rFonts w:ascii="Times New Roman" w:hAnsi="Times New Roman" w:cs="Times New Roman"/>
          <w:color w:val="000000"/>
          <w:sz w:val="24"/>
          <w:szCs w:val="24"/>
          <w:shd w:val="clear" w:color="auto" w:fill="FFFFFF"/>
        </w:rPr>
        <w:t>.</w:t>
      </w:r>
      <w:proofErr w:type="gramEnd"/>
      <w:r w:rsidRPr="002B2226">
        <w:rPr>
          <w:rFonts w:ascii="Times New Roman" w:hAnsi="Times New Roman" w:cs="Times New Roman"/>
          <w:color w:val="000000"/>
          <w:sz w:val="24"/>
          <w:szCs w:val="24"/>
          <w:shd w:val="clear" w:color="auto" w:fill="FFFFFF"/>
        </w:rPr>
        <w:t xml:space="preserve"> По данным В</w:t>
      </w:r>
      <w:r>
        <w:rPr>
          <w:rFonts w:ascii="Times New Roman" w:hAnsi="Times New Roman" w:cs="Times New Roman"/>
          <w:color w:val="000000"/>
          <w:sz w:val="24"/>
          <w:szCs w:val="24"/>
          <w:shd w:val="clear" w:color="auto" w:fill="FFFFFF"/>
        </w:rPr>
        <w:t>семирной организации здор</w:t>
      </w:r>
      <w:r>
        <w:rPr>
          <w:rFonts w:ascii="Times New Roman" w:hAnsi="Times New Roman" w:cs="Times New Roman"/>
          <w:color w:val="000000"/>
          <w:sz w:val="24"/>
          <w:szCs w:val="24"/>
          <w:shd w:val="clear" w:color="auto" w:fill="FFFFFF"/>
        </w:rPr>
        <w:t>о</w:t>
      </w:r>
      <w:r>
        <w:rPr>
          <w:rFonts w:ascii="Times New Roman" w:hAnsi="Times New Roman" w:cs="Times New Roman"/>
          <w:color w:val="000000"/>
          <w:sz w:val="24"/>
          <w:szCs w:val="24"/>
          <w:shd w:val="clear" w:color="auto" w:fill="FFFFFF"/>
        </w:rPr>
        <w:t>вья</w:t>
      </w:r>
      <w:r w:rsidR="00AC2061">
        <w:rPr>
          <w:rFonts w:ascii="Times New Roman" w:hAnsi="Times New Roman" w:cs="Times New Roman"/>
          <w:color w:val="000000"/>
          <w:sz w:val="24"/>
          <w:szCs w:val="24"/>
          <w:shd w:val="clear" w:color="auto" w:fill="FFFFFF"/>
        </w:rPr>
        <w:t xml:space="preserve"> (</w:t>
      </w:r>
      <w:r w:rsidR="00AC2061" w:rsidRPr="002B2226">
        <w:rPr>
          <w:rFonts w:ascii="Times New Roman" w:hAnsi="Times New Roman" w:cs="Times New Roman"/>
          <w:color w:val="000000"/>
          <w:sz w:val="24"/>
          <w:szCs w:val="24"/>
          <w:shd w:val="clear" w:color="auto" w:fill="FFFFFF"/>
        </w:rPr>
        <w:t>20</w:t>
      </w:r>
      <w:r w:rsidR="00F27265">
        <w:rPr>
          <w:rFonts w:ascii="Times New Roman" w:hAnsi="Times New Roman" w:cs="Times New Roman"/>
          <w:color w:val="000000"/>
          <w:sz w:val="24"/>
          <w:szCs w:val="24"/>
          <w:shd w:val="clear" w:color="auto" w:fill="FFFFFF"/>
        </w:rPr>
        <w:t>17</w:t>
      </w:r>
      <w:r w:rsidR="00AC2061">
        <w:rPr>
          <w:rFonts w:ascii="Times New Roman" w:hAnsi="Times New Roman" w:cs="Times New Roman"/>
          <w:color w:val="000000"/>
          <w:sz w:val="24"/>
          <w:szCs w:val="24"/>
          <w:shd w:val="clear" w:color="auto" w:fill="FFFFFF"/>
        </w:rPr>
        <w:t>) более 300 млн.</w:t>
      </w:r>
      <w:r w:rsidR="00AC2061" w:rsidRPr="002B2226">
        <w:rPr>
          <w:rFonts w:ascii="Times New Roman" w:hAnsi="Times New Roman" w:cs="Times New Roman"/>
          <w:color w:val="000000"/>
          <w:sz w:val="24"/>
          <w:szCs w:val="24"/>
          <w:shd w:val="clear" w:color="auto" w:fill="FFFFFF"/>
        </w:rPr>
        <w:t xml:space="preserve"> человек</w:t>
      </w:r>
      <w:r w:rsidR="00AC2061">
        <w:rPr>
          <w:rFonts w:ascii="Times New Roman" w:hAnsi="Times New Roman" w:cs="Times New Roman"/>
          <w:color w:val="000000"/>
          <w:sz w:val="24"/>
          <w:szCs w:val="24"/>
          <w:shd w:val="clear" w:color="auto" w:fill="FFFFFF"/>
        </w:rPr>
        <w:t xml:space="preserve"> в</w:t>
      </w:r>
      <w:r w:rsidRPr="002B2226">
        <w:rPr>
          <w:rFonts w:ascii="Times New Roman" w:hAnsi="Times New Roman" w:cs="Times New Roman"/>
          <w:color w:val="000000"/>
          <w:sz w:val="24"/>
          <w:szCs w:val="24"/>
          <w:shd w:val="clear" w:color="auto" w:fill="FFFFFF"/>
        </w:rPr>
        <w:t xml:space="preserve"> </w:t>
      </w:r>
      <w:r w:rsidR="00AC2061" w:rsidRPr="002B2226">
        <w:rPr>
          <w:rFonts w:ascii="Times New Roman" w:hAnsi="Times New Roman" w:cs="Times New Roman"/>
          <w:color w:val="000000"/>
          <w:sz w:val="24"/>
          <w:szCs w:val="24"/>
          <w:shd w:val="clear" w:color="auto" w:fill="FFFFFF"/>
        </w:rPr>
        <w:t xml:space="preserve">мире </w:t>
      </w:r>
      <w:r w:rsidR="00AC2061">
        <w:rPr>
          <w:rFonts w:ascii="Times New Roman" w:hAnsi="Times New Roman" w:cs="Times New Roman"/>
          <w:color w:val="000000"/>
          <w:sz w:val="24"/>
          <w:szCs w:val="24"/>
          <w:shd w:val="clear" w:color="auto" w:fill="FFFFFF"/>
        </w:rPr>
        <w:t>имеют</w:t>
      </w:r>
      <w:r w:rsidR="00AC2061" w:rsidRPr="002B2226">
        <w:rPr>
          <w:rFonts w:ascii="Times New Roman" w:hAnsi="Times New Roman" w:cs="Times New Roman"/>
          <w:color w:val="000000"/>
          <w:sz w:val="24"/>
          <w:szCs w:val="24"/>
          <w:shd w:val="clear" w:color="auto" w:fill="FFFFFF"/>
        </w:rPr>
        <w:t xml:space="preserve"> </w:t>
      </w:r>
      <w:r w:rsidR="00AC2061">
        <w:rPr>
          <w:rFonts w:ascii="Times New Roman" w:hAnsi="Times New Roman" w:cs="Times New Roman"/>
          <w:color w:val="000000"/>
          <w:sz w:val="24"/>
          <w:szCs w:val="24"/>
          <w:shd w:val="clear" w:color="auto" w:fill="FFFFFF"/>
        </w:rPr>
        <w:t>нарушения слуха, что составляет 6% всего населения</w:t>
      </w:r>
      <w:r w:rsidRPr="002B2226">
        <w:rPr>
          <w:rFonts w:ascii="Times New Roman" w:hAnsi="Times New Roman" w:cs="Times New Roman"/>
          <w:color w:val="000000"/>
          <w:sz w:val="24"/>
          <w:szCs w:val="24"/>
          <w:shd w:val="clear" w:color="auto" w:fill="FFFFFF"/>
        </w:rPr>
        <w:t xml:space="preserve">. В России число лиц с </w:t>
      </w:r>
      <w:r w:rsidR="00553D8A">
        <w:rPr>
          <w:rFonts w:ascii="Times New Roman" w:hAnsi="Times New Roman" w:cs="Times New Roman"/>
          <w:color w:val="000000"/>
          <w:sz w:val="24"/>
          <w:szCs w:val="24"/>
          <w:shd w:val="clear" w:color="auto" w:fill="FFFFFF"/>
        </w:rPr>
        <w:t xml:space="preserve">разной степенью тяжести снижения слуха </w:t>
      </w:r>
      <w:r w:rsidRPr="002B2226">
        <w:rPr>
          <w:rFonts w:ascii="Times New Roman" w:hAnsi="Times New Roman" w:cs="Times New Roman"/>
          <w:color w:val="000000"/>
          <w:sz w:val="24"/>
          <w:szCs w:val="24"/>
          <w:shd w:val="clear" w:color="auto" w:fill="FFFFFF"/>
        </w:rPr>
        <w:t>с</w:t>
      </w:r>
      <w:r w:rsidRPr="002B2226">
        <w:rPr>
          <w:rFonts w:ascii="Times New Roman" w:hAnsi="Times New Roman" w:cs="Times New Roman"/>
          <w:color w:val="000000"/>
          <w:sz w:val="24"/>
          <w:szCs w:val="24"/>
          <w:shd w:val="clear" w:color="auto" w:fill="FFFFFF"/>
        </w:rPr>
        <w:t>о</w:t>
      </w:r>
      <w:r w:rsidRPr="002B2226">
        <w:rPr>
          <w:rFonts w:ascii="Times New Roman" w:hAnsi="Times New Roman" w:cs="Times New Roman"/>
          <w:color w:val="000000"/>
          <w:sz w:val="24"/>
          <w:szCs w:val="24"/>
          <w:shd w:val="clear" w:color="auto" w:fill="FFFFFF"/>
        </w:rPr>
        <w:t>ставляет около 13-20 млн</w:t>
      </w:r>
      <w:r w:rsidR="00001F13">
        <w:rPr>
          <w:rFonts w:ascii="Times New Roman" w:hAnsi="Times New Roman" w:cs="Times New Roman"/>
          <w:color w:val="000000"/>
          <w:sz w:val="24"/>
          <w:szCs w:val="24"/>
          <w:shd w:val="clear" w:color="auto" w:fill="FFFFFF"/>
        </w:rPr>
        <w:t>. человек</w:t>
      </w:r>
      <w:r w:rsidRPr="002B222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(201</w:t>
      </w:r>
      <w:r w:rsidR="00001F13">
        <w:rPr>
          <w:rFonts w:ascii="Times New Roman" w:hAnsi="Times New Roman" w:cs="Times New Roman"/>
          <w:color w:val="000000"/>
          <w:sz w:val="24"/>
          <w:szCs w:val="24"/>
          <w:shd w:val="clear" w:color="auto" w:fill="FFFFFF"/>
        </w:rPr>
        <w:t>7</w:t>
      </w:r>
      <w:r>
        <w:rPr>
          <w:rFonts w:ascii="Times New Roman" w:hAnsi="Times New Roman" w:cs="Times New Roman"/>
          <w:color w:val="000000"/>
          <w:sz w:val="24"/>
          <w:szCs w:val="24"/>
          <w:shd w:val="clear" w:color="auto" w:fill="FFFFFF"/>
        </w:rPr>
        <w:t>)</w:t>
      </w:r>
      <w:r w:rsidR="00A24811">
        <w:rPr>
          <w:rFonts w:ascii="Times New Roman" w:hAnsi="Times New Roman" w:cs="Times New Roman"/>
          <w:color w:val="000000"/>
          <w:sz w:val="24"/>
          <w:szCs w:val="24"/>
          <w:shd w:val="clear" w:color="auto" w:fill="FFFFFF"/>
        </w:rPr>
        <w:t xml:space="preserve"> </w:t>
      </w:r>
      <w:r w:rsidR="00A24811" w:rsidRPr="00F7286E">
        <w:rPr>
          <w:rFonts w:ascii="Times New Roman" w:hAnsi="Times New Roman" w:cs="Times New Roman"/>
          <w:color w:val="000000"/>
          <w:sz w:val="24"/>
          <w:szCs w:val="24"/>
          <w:shd w:val="clear" w:color="auto" w:fill="FFFFFF"/>
        </w:rPr>
        <w:t>[</w:t>
      </w:r>
      <w:r w:rsidR="00767139" w:rsidRPr="00F7286E">
        <w:rPr>
          <w:rFonts w:ascii="Times New Roman" w:hAnsi="Times New Roman" w:cs="Times New Roman"/>
          <w:color w:val="000000"/>
          <w:sz w:val="24"/>
          <w:szCs w:val="24"/>
          <w:shd w:val="clear" w:color="auto" w:fill="FFFFFF"/>
        </w:rPr>
        <w:t>3</w:t>
      </w:r>
      <w:r w:rsidR="00A24811" w:rsidRPr="00F7286E">
        <w:rPr>
          <w:rFonts w:ascii="Times New Roman" w:hAnsi="Times New Roman" w:cs="Times New Roman"/>
          <w:color w:val="000000"/>
          <w:sz w:val="24"/>
          <w:szCs w:val="24"/>
          <w:shd w:val="clear" w:color="auto" w:fill="FFFFFF"/>
        </w:rPr>
        <w:t>]</w:t>
      </w:r>
      <w:r w:rsidRPr="002B2226">
        <w:rPr>
          <w:rFonts w:ascii="Times New Roman" w:hAnsi="Times New Roman" w:cs="Times New Roman"/>
          <w:color w:val="000000"/>
          <w:sz w:val="24"/>
          <w:szCs w:val="24"/>
          <w:shd w:val="clear" w:color="auto" w:fill="FFFFFF"/>
        </w:rPr>
        <w:t xml:space="preserve">. Особенно остро стоит проблема детской </w:t>
      </w:r>
      <w:r w:rsidR="00AC2061">
        <w:rPr>
          <w:rFonts w:ascii="Times New Roman" w:hAnsi="Times New Roman" w:cs="Times New Roman"/>
          <w:color w:val="000000"/>
          <w:sz w:val="24"/>
          <w:szCs w:val="24"/>
          <w:shd w:val="clear" w:color="auto" w:fill="FFFFFF"/>
        </w:rPr>
        <w:t xml:space="preserve">глухоты и </w:t>
      </w:r>
      <w:r w:rsidRPr="002B2226">
        <w:rPr>
          <w:rFonts w:ascii="Times New Roman" w:hAnsi="Times New Roman" w:cs="Times New Roman"/>
          <w:color w:val="000000"/>
          <w:sz w:val="24"/>
          <w:szCs w:val="24"/>
          <w:shd w:val="clear" w:color="auto" w:fill="FFFFFF"/>
        </w:rPr>
        <w:t>тугоухости</w:t>
      </w:r>
      <w:r>
        <w:rPr>
          <w:rFonts w:ascii="Times New Roman" w:hAnsi="Times New Roman" w:cs="Times New Roman"/>
          <w:color w:val="000000"/>
          <w:sz w:val="24"/>
          <w:szCs w:val="24"/>
          <w:shd w:val="clear" w:color="auto" w:fill="FFFFFF"/>
        </w:rPr>
        <w:t>, б</w:t>
      </w:r>
      <w:r w:rsidRPr="002B2226">
        <w:rPr>
          <w:rFonts w:ascii="Times New Roman" w:hAnsi="Times New Roman" w:cs="Times New Roman"/>
          <w:color w:val="000000"/>
          <w:sz w:val="24"/>
          <w:szCs w:val="24"/>
          <w:shd w:val="clear" w:color="auto" w:fill="FFFFFF"/>
        </w:rPr>
        <w:t>олее 1 млн. детей и подростков</w:t>
      </w:r>
      <w:r w:rsidR="00C165F0">
        <w:rPr>
          <w:rFonts w:ascii="Times New Roman" w:hAnsi="Times New Roman" w:cs="Times New Roman"/>
          <w:color w:val="000000"/>
          <w:sz w:val="24"/>
          <w:szCs w:val="24"/>
          <w:shd w:val="clear" w:color="auto" w:fill="FFFFFF"/>
        </w:rPr>
        <w:t xml:space="preserve"> </w:t>
      </w:r>
      <w:r w:rsidR="00C165F0">
        <w:rPr>
          <w:rFonts w:ascii="Times New Roman" w:hAnsi="Times New Roman" w:cs="Times New Roman"/>
          <w:sz w:val="24"/>
          <w:szCs w:val="24"/>
          <w:shd w:val="clear" w:color="auto" w:fill="FFFFFF"/>
        </w:rPr>
        <w:t xml:space="preserve">страдает нарушением слуха, </w:t>
      </w:r>
      <w:r w:rsidR="00C165F0" w:rsidRPr="00C165F0">
        <w:rPr>
          <w:rFonts w:ascii="Times New Roman" w:hAnsi="Times New Roman" w:cs="Times New Roman"/>
          <w:sz w:val="24"/>
          <w:szCs w:val="24"/>
          <w:shd w:val="clear" w:color="auto" w:fill="FFFFFF"/>
        </w:rPr>
        <w:t xml:space="preserve"> ежегодно выявляются тысячи детей с впервые установленной патологией слуховой системы </w:t>
      </w:r>
      <w:r w:rsidR="00767139" w:rsidRPr="00C165F0">
        <w:rPr>
          <w:rFonts w:ascii="Times New Roman" w:hAnsi="Times New Roman" w:cs="Times New Roman"/>
          <w:sz w:val="24"/>
          <w:szCs w:val="24"/>
          <w:shd w:val="clear" w:color="auto" w:fill="FFFFFF"/>
        </w:rPr>
        <w:t xml:space="preserve"> </w:t>
      </w:r>
      <w:r w:rsidR="00767139" w:rsidRPr="00767139">
        <w:rPr>
          <w:rFonts w:ascii="Times New Roman" w:hAnsi="Times New Roman" w:cs="Times New Roman"/>
          <w:color w:val="000000"/>
          <w:sz w:val="24"/>
          <w:szCs w:val="24"/>
          <w:shd w:val="clear" w:color="auto" w:fill="FFFFFF"/>
        </w:rPr>
        <w:t>[1]</w:t>
      </w:r>
      <w:r w:rsidRPr="002B2226">
        <w:rPr>
          <w:rFonts w:ascii="Times New Roman" w:hAnsi="Times New Roman" w:cs="Times New Roman"/>
          <w:color w:val="000000"/>
          <w:sz w:val="24"/>
          <w:szCs w:val="24"/>
          <w:shd w:val="clear" w:color="auto" w:fill="FFFFFF"/>
        </w:rPr>
        <w:t xml:space="preserve">. </w:t>
      </w:r>
      <w:r w:rsidR="002477E3">
        <w:rPr>
          <w:rFonts w:ascii="Times New Roman" w:hAnsi="Times New Roman" w:cs="Times New Roman"/>
          <w:color w:val="000000"/>
          <w:sz w:val="24"/>
          <w:szCs w:val="24"/>
          <w:shd w:val="clear" w:color="auto" w:fill="FFFFFF"/>
        </w:rPr>
        <w:t xml:space="preserve">По данным </w:t>
      </w:r>
      <w:r w:rsidR="00B87CEE">
        <w:rPr>
          <w:rFonts w:ascii="Times New Roman" w:hAnsi="Times New Roman" w:cs="Times New Roman"/>
          <w:color w:val="000000"/>
          <w:sz w:val="24"/>
          <w:szCs w:val="24"/>
          <w:shd w:val="clear" w:color="auto" w:fill="FFFFFF"/>
        </w:rPr>
        <w:t>Управления Федеральной службы государственной статист</w:t>
      </w:r>
      <w:r w:rsidR="00B87CEE">
        <w:rPr>
          <w:rFonts w:ascii="Times New Roman" w:hAnsi="Times New Roman" w:cs="Times New Roman"/>
          <w:color w:val="000000"/>
          <w:sz w:val="24"/>
          <w:szCs w:val="24"/>
          <w:shd w:val="clear" w:color="auto" w:fill="FFFFFF"/>
        </w:rPr>
        <w:t>и</w:t>
      </w:r>
      <w:r w:rsidR="00B87CEE">
        <w:rPr>
          <w:rFonts w:ascii="Times New Roman" w:hAnsi="Times New Roman" w:cs="Times New Roman"/>
          <w:color w:val="000000"/>
          <w:sz w:val="24"/>
          <w:szCs w:val="24"/>
          <w:shd w:val="clear" w:color="auto" w:fill="FFFFFF"/>
        </w:rPr>
        <w:t xml:space="preserve">ки в </w:t>
      </w:r>
      <w:r w:rsidR="002477E3">
        <w:rPr>
          <w:rFonts w:ascii="Times New Roman" w:hAnsi="Times New Roman" w:cs="Times New Roman"/>
          <w:color w:val="000000"/>
          <w:sz w:val="24"/>
          <w:szCs w:val="24"/>
          <w:shd w:val="clear" w:color="auto" w:fill="FFFFFF"/>
        </w:rPr>
        <w:t>Ставропольско</w:t>
      </w:r>
      <w:r w:rsidR="00B87CEE">
        <w:rPr>
          <w:rFonts w:ascii="Times New Roman" w:hAnsi="Times New Roman" w:cs="Times New Roman"/>
          <w:color w:val="000000"/>
          <w:sz w:val="24"/>
          <w:szCs w:val="24"/>
          <w:shd w:val="clear" w:color="auto" w:fill="FFFFFF"/>
        </w:rPr>
        <w:t>м</w:t>
      </w:r>
      <w:r w:rsidR="002477E3">
        <w:rPr>
          <w:rFonts w:ascii="Times New Roman" w:hAnsi="Times New Roman" w:cs="Times New Roman"/>
          <w:color w:val="000000"/>
          <w:sz w:val="24"/>
          <w:szCs w:val="24"/>
          <w:shd w:val="clear" w:color="auto" w:fill="FFFFFF"/>
        </w:rPr>
        <w:t xml:space="preserve"> кра</w:t>
      </w:r>
      <w:r w:rsidR="00B87CEE">
        <w:rPr>
          <w:rFonts w:ascii="Times New Roman" w:hAnsi="Times New Roman" w:cs="Times New Roman"/>
          <w:color w:val="000000"/>
          <w:sz w:val="24"/>
          <w:szCs w:val="24"/>
          <w:shd w:val="clear" w:color="auto" w:fill="FFFFFF"/>
        </w:rPr>
        <w:t>е</w:t>
      </w:r>
      <w:r w:rsidR="002477E3">
        <w:rPr>
          <w:rFonts w:ascii="Times New Roman" w:hAnsi="Times New Roman" w:cs="Times New Roman"/>
          <w:color w:val="000000"/>
          <w:sz w:val="24"/>
          <w:szCs w:val="24"/>
          <w:shd w:val="clear" w:color="auto" w:fill="FFFFFF"/>
        </w:rPr>
        <w:t xml:space="preserve"> более 1500 человек имеют нарушения слуха, из них </w:t>
      </w:r>
      <w:r w:rsidR="006355CA">
        <w:rPr>
          <w:rFonts w:ascii="Times New Roman" w:hAnsi="Times New Roman" w:cs="Times New Roman"/>
          <w:color w:val="000000"/>
          <w:sz w:val="24"/>
          <w:szCs w:val="24"/>
          <w:shd w:val="clear" w:color="auto" w:fill="FFFFFF"/>
        </w:rPr>
        <w:t>более 170 человек дети и подростки.</w:t>
      </w:r>
      <w:r w:rsidR="00AC2061" w:rsidRPr="00AC2061">
        <w:rPr>
          <w:rFonts w:ascii="Times New Roman" w:hAnsi="Times New Roman" w:cs="Times New Roman"/>
          <w:color w:val="000000"/>
          <w:sz w:val="24"/>
          <w:szCs w:val="24"/>
          <w:shd w:val="clear" w:color="auto" w:fill="FFFFFF"/>
        </w:rPr>
        <w:t xml:space="preserve"> </w:t>
      </w:r>
      <w:r w:rsidR="00AC2061">
        <w:rPr>
          <w:rFonts w:ascii="Times New Roman" w:hAnsi="Times New Roman" w:cs="Times New Roman"/>
          <w:color w:val="000000"/>
          <w:sz w:val="24"/>
          <w:szCs w:val="24"/>
          <w:shd w:val="clear" w:color="auto" w:fill="FFFFFF"/>
        </w:rPr>
        <w:t>П</w:t>
      </w:r>
      <w:r w:rsidR="00AC2061" w:rsidRPr="002B2226">
        <w:rPr>
          <w:rFonts w:ascii="Times New Roman" w:hAnsi="Times New Roman" w:cs="Times New Roman"/>
          <w:color w:val="000000"/>
          <w:sz w:val="24"/>
          <w:szCs w:val="24"/>
          <w:shd w:val="clear" w:color="auto" w:fill="FFFFFF"/>
        </w:rPr>
        <w:t>роблем</w:t>
      </w:r>
      <w:r w:rsidR="00AC2061">
        <w:rPr>
          <w:rFonts w:ascii="Times New Roman" w:hAnsi="Times New Roman" w:cs="Times New Roman"/>
          <w:color w:val="000000"/>
          <w:sz w:val="24"/>
          <w:szCs w:val="24"/>
          <w:shd w:val="clear" w:color="auto" w:fill="FFFFFF"/>
        </w:rPr>
        <w:t>ы</w:t>
      </w:r>
      <w:r w:rsidR="00AC2061" w:rsidRPr="002B2226">
        <w:rPr>
          <w:rFonts w:ascii="Times New Roman" w:hAnsi="Times New Roman" w:cs="Times New Roman"/>
          <w:color w:val="000000"/>
          <w:sz w:val="24"/>
          <w:szCs w:val="24"/>
          <w:shd w:val="clear" w:color="auto" w:fill="FFFFFF"/>
        </w:rPr>
        <w:t xml:space="preserve"> детской глухоты</w:t>
      </w:r>
      <w:r w:rsidR="00AC2061" w:rsidRPr="00001F13">
        <w:rPr>
          <w:rFonts w:ascii="Times New Roman" w:hAnsi="Times New Roman" w:cs="Times New Roman"/>
          <w:color w:val="000000"/>
          <w:sz w:val="24"/>
          <w:szCs w:val="24"/>
          <w:shd w:val="clear" w:color="auto" w:fill="FFFFFF"/>
        </w:rPr>
        <w:t xml:space="preserve"> </w:t>
      </w:r>
      <w:r w:rsidR="00AC2061">
        <w:rPr>
          <w:rFonts w:ascii="Times New Roman" w:hAnsi="Times New Roman" w:cs="Times New Roman"/>
          <w:color w:val="000000"/>
          <w:sz w:val="24"/>
          <w:szCs w:val="24"/>
          <w:shd w:val="clear" w:color="auto" w:fill="FFFFFF"/>
        </w:rPr>
        <w:t>являются наиболее актуал</w:t>
      </w:r>
      <w:r w:rsidR="00AC2061">
        <w:rPr>
          <w:rFonts w:ascii="Times New Roman" w:hAnsi="Times New Roman" w:cs="Times New Roman"/>
          <w:color w:val="000000"/>
          <w:sz w:val="24"/>
          <w:szCs w:val="24"/>
          <w:shd w:val="clear" w:color="auto" w:fill="FFFFFF"/>
        </w:rPr>
        <w:t>ь</w:t>
      </w:r>
      <w:r w:rsidR="00AC2061">
        <w:rPr>
          <w:rFonts w:ascii="Times New Roman" w:hAnsi="Times New Roman" w:cs="Times New Roman"/>
          <w:color w:val="000000"/>
          <w:sz w:val="24"/>
          <w:szCs w:val="24"/>
          <w:shd w:val="clear" w:color="auto" w:fill="FFFFFF"/>
        </w:rPr>
        <w:t>ными</w:t>
      </w:r>
      <w:r w:rsidR="00AC2061" w:rsidRPr="002B2226">
        <w:rPr>
          <w:rFonts w:ascii="Times New Roman" w:hAnsi="Times New Roman" w:cs="Times New Roman"/>
          <w:i/>
          <w:iCs/>
          <w:color w:val="000000"/>
          <w:sz w:val="24"/>
          <w:szCs w:val="24"/>
          <w:bdr w:val="none" w:sz="0" w:space="0" w:color="auto" w:frame="1"/>
          <w:shd w:val="clear" w:color="auto" w:fill="FFFFFF"/>
        </w:rPr>
        <w:t>, </w:t>
      </w:r>
      <w:r w:rsidR="00AC2061" w:rsidRPr="002B2226">
        <w:rPr>
          <w:rFonts w:ascii="Times New Roman" w:hAnsi="Times New Roman" w:cs="Times New Roman"/>
          <w:color w:val="000000"/>
          <w:sz w:val="24"/>
          <w:szCs w:val="24"/>
          <w:shd w:val="clear" w:color="auto" w:fill="FFFFFF"/>
        </w:rPr>
        <w:t>так как снижение слуха часто приводит к задержке не только речевого развития, но и оказывает неблагоприятное воздействие на интеллектуальное</w:t>
      </w:r>
      <w:r w:rsidR="00553D8A">
        <w:rPr>
          <w:rFonts w:ascii="Times New Roman" w:hAnsi="Times New Roman" w:cs="Times New Roman"/>
          <w:color w:val="000000"/>
          <w:sz w:val="24"/>
          <w:szCs w:val="24"/>
          <w:shd w:val="clear" w:color="auto" w:fill="FFFFFF"/>
        </w:rPr>
        <w:t xml:space="preserve"> </w:t>
      </w:r>
      <w:r w:rsidR="00AC2061" w:rsidRPr="002B2226">
        <w:rPr>
          <w:rFonts w:ascii="Times New Roman" w:hAnsi="Times New Roman" w:cs="Times New Roman"/>
          <w:color w:val="000000"/>
          <w:sz w:val="24"/>
          <w:szCs w:val="24"/>
          <w:shd w:val="clear" w:color="auto" w:fill="FFFFFF"/>
        </w:rPr>
        <w:t>и психомото</w:t>
      </w:r>
      <w:r w:rsidR="00AC2061" w:rsidRPr="002B2226">
        <w:rPr>
          <w:rFonts w:ascii="Times New Roman" w:hAnsi="Times New Roman" w:cs="Times New Roman"/>
          <w:color w:val="000000"/>
          <w:sz w:val="24"/>
          <w:szCs w:val="24"/>
          <w:shd w:val="clear" w:color="auto" w:fill="FFFFFF"/>
        </w:rPr>
        <w:t>р</w:t>
      </w:r>
      <w:r w:rsidR="00AC2061" w:rsidRPr="002B2226">
        <w:rPr>
          <w:rFonts w:ascii="Times New Roman" w:hAnsi="Times New Roman" w:cs="Times New Roman"/>
          <w:color w:val="000000"/>
          <w:sz w:val="24"/>
          <w:szCs w:val="24"/>
          <w:shd w:val="clear" w:color="auto" w:fill="FFFFFF"/>
        </w:rPr>
        <w:t>ное </w:t>
      </w:r>
      <w:hyperlink r:id="rId8" w:tooltip="Развитие ребенка" w:history="1">
        <w:r w:rsidR="00AC2061" w:rsidRPr="002B2226">
          <w:rPr>
            <w:rStyle w:val="aa"/>
            <w:rFonts w:ascii="Times New Roman" w:hAnsi="Times New Roman" w:cs="Times New Roman"/>
            <w:color w:val="000000" w:themeColor="text1"/>
            <w:sz w:val="24"/>
            <w:szCs w:val="24"/>
            <w:u w:val="none"/>
            <w:bdr w:val="none" w:sz="0" w:space="0" w:color="auto" w:frame="1"/>
            <w:shd w:val="clear" w:color="auto" w:fill="FFFFFF"/>
          </w:rPr>
          <w:t>развитие ребенка</w:t>
        </w:r>
      </w:hyperlink>
      <w:r w:rsidR="00AC2061" w:rsidRPr="002B2226">
        <w:rPr>
          <w:rFonts w:ascii="Times New Roman" w:hAnsi="Times New Roman" w:cs="Times New Roman"/>
          <w:color w:val="000000" w:themeColor="text1"/>
          <w:sz w:val="24"/>
          <w:szCs w:val="24"/>
          <w:shd w:val="clear" w:color="auto" w:fill="FFFFFF"/>
        </w:rPr>
        <w:t xml:space="preserve">, </w:t>
      </w:r>
      <w:r w:rsidR="00AC2061" w:rsidRPr="002B2226">
        <w:rPr>
          <w:rFonts w:ascii="Times New Roman" w:hAnsi="Times New Roman" w:cs="Times New Roman"/>
          <w:color w:val="000000"/>
          <w:sz w:val="24"/>
          <w:szCs w:val="24"/>
          <w:shd w:val="clear" w:color="auto" w:fill="FFFFFF"/>
        </w:rPr>
        <w:t>что затрудняет его общение с окружающими</w:t>
      </w:r>
      <w:r w:rsidR="00B87CEE">
        <w:rPr>
          <w:rFonts w:ascii="Times New Roman" w:hAnsi="Times New Roman" w:cs="Times New Roman"/>
          <w:color w:val="000000"/>
          <w:sz w:val="24"/>
          <w:szCs w:val="24"/>
          <w:shd w:val="clear" w:color="auto" w:fill="FFFFFF"/>
        </w:rPr>
        <w:t>, а также</w:t>
      </w:r>
      <w:r w:rsidR="00AC2061" w:rsidRPr="002B2226">
        <w:rPr>
          <w:rFonts w:ascii="Times New Roman" w:hAnsi="Times New Roman" w:cs="Times New Roman"/>
          <w:color w:val="000000"/>
          <w:sz w:val="24"/>
          <w:szCs w:val="24"/>
          <w:shd w:val="clear" w:color="auto" w:fill="FFFFFF"/>
        </w:rPr>
        <w:t xml:space="preserve"> изолирует от общества.  </w:t>
      </w:r>
    </w:p>
    <w:p w:rsidR="00015493" w:rsidRPr="00EF6AF2" w:rsidRDefault="000A5760" w:rsidP="001A747F">
      <w:pPr>
        <w:spacing w:after="0" w:line="360" w:lineRule="auto"/>
        <w:ind w:left="-284" w:firstLine="708"/>
        <w:jc w:val="both"/>
        <w:rPr>
          <w:rFonts w:ascii="Times New Roman" w:hAnsi="Times New Roman" w:cs="Times New Roman"/>
          <w:sz w:val="24"/>
          <w:szCs w:val="24"/>
        </w:rPr>
      </w:pPr>
      <w:r w:rsidRPr="00EF6AF2">
        <w:rPr>
          <w:rFonts w:ascii="Times New Roman" w:hAnsi="Times New Roman" w:cs="Times New Roman"/>
          <w:sz w:val="24"/>
          <w:szCs w:val="24"/>
        </w:rPr>
        <w:lastRenderedPageBreak/>
        <w:t xml:space="preserve">В своих работах </w:t>
      </w:r>
      <w:r w:rsidR="006A582A" w:rsidRPr="00EF6AF2">
        <w:rPr>
          <w:rFonts w:ascii="Times New Roman" w:hAnsi="Times New Roman" w:cs="Times New Roman"/>
          <w:sz w:val="24"/>
          <w:szCs w:val="24"/>
        </w:rPr>
        <w:t xml:space="preserve">Л.В. </w:t>
      </w:r>
      <w:proofErr w:type="spellStart"/>
      <w:r w:rsidR="006A582A" w:rsidRPr="00EF6AF2">
        <w:rPr>
          <w:rFonts w:ascii="Times New Roman" w:hAnsi="Times New Roman" w:cs="Times New Roman"/>
          <w:sz w:val="24"/>
          <w:szCs w:val="24"/>
        </w:rPr>
        <w:t>Шапкова</w:t>
      </w:r>
      <w:proofErr w:type="spellEnd"/>
      <w:r w:rsidR="006A582A" w:rsidRPr="00EF6AF2">
        <w:rPr>
          <w:rFonts w:ascii="Times New Roman" w:hAnsi="Times New Roman" w:cs="Times New Roman"/>
          <w:sz w:val="24"/>
          <w:szCs w:val="24"/>
        </w:rPr>
        <w:t xml:space="preserve"> </w:t>
      </w:r>
      <w:r w:rsidR="00B87CEE">
        <w:rPr>
          <w:rFonts w:ascii="Times New Roman" w:eastAsia="Times New Roman" w:hAnsi="Times New Roman" w:cs="Times New Roman"/>
          <w:sz w:val="24"/>
          <w:szCs w:val="24"/>
        </w:rPr>
        <w:t>(2003</w:t>
      </w:r>
      <w:r w:rsidR="006A582A" w:rsidRPr="00EF6AF2">
        <w:rPr>
          <w:rFonts w:ascii="Times New Roman" w:eastAsia="Times New Roman" w:hAnsi="Times New Roman" w:cs="Times New Roman"/>
          <w:sz w:val="24"/>
          <w:szCs w:val="24"/>
        </w:rPr>
        <w:t>)</w:t>
      </w:r>
      <w:r w:rsidR="006A582A" w:rsidRPr="00EF6AF2">
        <w:rPr>
          <w:rFonts w:ascii="Times New Roman" w:hAnsi="Times New Roman" w:cs="Times New Roman"/>
          <w:sz w:val="24"/>
          <w:szCs w:val="24"/>
        </w:rPr>
        <w:t xml:space="preserve"> </w:t>
      </w:r>
      <w:r w:rsidR="00015493" w:rsidRPr="00EF6AF2">
        <w:rPr>
          <w:rFonts w:ascii="Times New Roman" w:hAnsi="Times New Roman" w:cs="Times New Roman"/>
          <w:sz w:val="24"/>
          <w:szCs w:val="24"/>
        </w:rPr>
        <w:t>подчеркива</w:t>
      </w:r>
      <w:r w:rsidR="00B87CEE">
        <w:rPr>
          <w:rFonts w:ascii="Times New Roman" w:hAnsi="Times New Roman" w:cs="Times New Roman"/>
          <w:sz w:val="24"/>
          <w:szCs w:val="24"/>
        </w:rPr>
        <w:t>е</w:t>
      </w:r>
      <w:r w:rsidR="00015493" w:rsidRPr="00EF6AF2">
        <w:rPr>
          <w:rFonts w:ascii="Times New Roman" w:hAnsi="Times New Roman" w:cs="Times New Roman"/>
          <w:sz w:val="24"/>
          <w:szCs w:val="24"/>
        </w:rPr>
        <w:t>т положительное влияние п</w:t>
      </w:r>
      <w:r w:rsidR="00015493" w:rsidRPr="00EF6AF2">
        <w:rPr>
          <w:rFonts w:ascii="Times New Roman" w:hAnsi="Times New Roman" w:cs="Times New Roman"/>
          <w:sz w:val="24"/>
          <w:szCs w:val="24"/>
        </w:rPr>
        <w:t>о</w:t>
      </w:r>
      <w:r w:rsidR="00015493" w:rsidRPr="00EF6AF2">
        <w:rPr>
          <w:rFonts w:ascii="Times New Roman" w:hAnsi="Times New Roman" w:cs="Times New Roman"/>
          <w:sz w:val="24"/>
          <w:szCs w:val="24"/>
        </w:rPr>
        <w:t xml:space="preserve">движных игр на психофизическое развитие детей школьного возраста. </w:t>
      </w:r>
      <w:r w:rsidRPr="00EF6AF2">
        <w:rPr>
          <w:rFonts w:ascii="Times New Roman" w:hAnsi="Times New Roman" w:cs="Times New Roman"/>
          <w:sz w:val="24"/>
          <w:szCs w:val="24"/>
        </w:rPr>
        <w:t>Положительная динамика главным образом обусловлена</w:t>
      </w:r>
      <w:r w:rsidR="00015493" w:rsidRPr="00EF6AF2">
        <w:rPr>
          <w:rFonts w:ascii="Times New Roman" w:hAnsi="Times New Roman" w:cs="Times New Roman"/>
          <w:sz w:val="24"/>
          <w:szCs w:val="24"/>
        </w:rPr>
        <w:t xml:space="preserve"> возможностью комплексного воздействия на психоэмоциональную, двигательную и функциональную сферы детей депривирова</w:t>
      </w:r>
      <w:r w:rsidR="00015493" w:rsidRPr="00EF6AF2">
        <w:rPr>
          <w:rFonts w:ascii="Times New Roman" w:hAnsi="Times New Roman" w:cs="Times New Roman"/>
          <w:sz w:val="24"/>
          <w:szCs w:val="24"/>
        </w:rPr>
        <w:t>н</w:t>
      </w:r>
      <w:r w:rsidR="00015493" w:rsidRPr="00EF6AF2">
        <w:rPr>
          <w:rFonts w:ascii="Times New Roman" w:hAnsi="Times New Roman" w:cs="Times New Roman"/>
          <w:sz w:val="24"/>
          <w:szCs w:val="24"/>
        </w:rPr>
        <w:t xml:space="preserve">ных по слуху. Игровая деятельность позволяет </w:t>
      </w:r>
      <w:r w:rsidR="00A316BC" w:rsidRPr="00EF6AF2">
        <w:rPr>
          <w:rFonts w:ascii="Times New Roman" w:hAnsi="Times New Roman" w:cs="Times New Roman"/>
          <w:sz w:val="24"/>
          <w:szCs w:val="24"/>
        </w:rPr>
        <w:t xml:space="preserve">ребенку </w:t>
      </w:r>
      <w:r w:rsidR="00015493" w:rsidRPr="00EF6AF2">
        <w:rPr>
          <w:rFonts w:ascii="Times New Roman" w:hAnsi="Times New Roman" w:cs="Times New Roman"/>
          <w:sz w:val="24"/>
          <w:szCs w:val="24"/>
        </w:rPr>
        <w:t>увеличить двигательную акти</w:t>
      </w:r>
      <w:r w:rsidR="00015493" w:rsidRPr="00EF6AF2">
        <w:rPr>
          <w:rFonts w:ascii="Times New Roman" w:hAnsi="Times New Roman" w:cs="Times New Roman"/>
          <w:sz w:val="24"/>
          <w:szCs w:val="24"/>
        </w:rPr>
        <w:t>в</w:t>
      </w:r>
      <w:r w:rsidR="00015493" w:rsidRPr="00EF6AF2">
        <w:rPr>
          <w:rFonts w:ascii="Times New Roman" w:hAnsi="Times New Roman" w:cs="Times New Roman"/>
          <w:sz w:val="24"/>
          <w:szCs w:val="24"/>
        </w:rPr>
        <w:t>ность, восполнить дефицит положительных эмоций, способствует снижению эмоци</w:t>
      </w:r>
      <w:r w:rsidR="00015493" w:rsidRPr="00EF6AF2">
        <w:rPr>
          <w:rFonts w:ascii="Times New Roman" w:hAnsi="Times New Roman" w:cs="Times New Roman"/>
          <w:sz w:val="24"/>
          <w:szCs w:val="24"/>
        </w:rPr>
        <w:t>о</w:t>
      </w:r>
      <w:r w:rsidR="00015493" w:rsidRPr="00EF6AF2">
        <w:rPr>
          <w:rFonts w:ascii="Times New Roman" w:hAnsi="Times New Roman" w:cs="Times New Roman"/>
          <w:sz w:val="24"/>
          <w:szCs w:val="24"/>
        </w:rPr>
        <w:t>нального стресса, активизации внимания, памяти, мышления, формированию навыков общения, а также социализации личности</w:t>
      </w:r>
      <w:r w:rsidR="00B82196" w:rsidRPr="00EF6AF2">
        <w:rPr>
          <w:rFonts w:ascii="Times New Roman" w:hAnsi="Times New Roman" w:cs="Times New Roman"/>
          <w:sz w:val="24"/>
          <w:szCs w:val="24"/>
        </w:rPr>
        <w:t xml:space="preserve"> [</w:t>
      </w:r>
      <w:r w:rsidR="00767139" w:rsidRPr="00767139">
        <w:rPr>
          <w:rFonts w:ascii="Times New Roman" w:hAnsi="Times New Roman" w:cs="Times New Roman"/>
          <w:sz w:val="24"/>
          <w:szCs w:val="24"/>
        </w:rPr>
        <w:t>5</w:t>
      </w:r>
      <w:r w:rsidR="00B82196" w:rsidRPr="00EF6AF2">
        <w:rPr>
          <w:rFonts w:ascii="Times New Roman" w:hAnsi="Times New Roman" w:cs="Times New Roman"/>
          <w:sz w:val="24"/>
          <w:szCs w:val="24"/>
        </w:rPr>
        <w:t>]</w:t>
      </w:r>
      <w:r w:rsidR="00015493" w:rsidRPr="00EF6AF2">
        <w:rPr>
          <w:rFonts w:ascii="Times New Roman" w:hAnsi="Times New Roman" w:cs="Times New Roman"/>
          <w:sz w:val="24"/>
          <w:szCs w:val="24"/>
        </w:rPr>
        <w:t>.</w:t>
      </w:r>
    </w:p>
    <w:p w:rsidR="009333B3" w:rsidRPr="00EF6AF2" w:rsidRDefault="009333B3" w:rsidP="001A747F">
      <w:pPr>
        <w:spacing w:after="0" w:line="360" w:lineRule="auto"/>
        <w:ind w:left="-284" w:firstLine="720"/>
        <w:jc w:val="both"/>
        <w:rPr>
          <w:rFonts w:ascii="Times New Roman" w:hAnsi="Times New Roman" w:cs="Times New Roman"/>
          <w:sz w:val="24"/>
          <w:szCs w:val="24"/>
        </w:rPr>
      </w:pPr>
      <w:proofErr w:type="gramStart"/>
      <w:r w:rsidRPr="00EF6AF2">
        <w:rPr>
          <w:rFonts w:ascii="Times New Roman" w:hAnsi="Times New Roman" w:cs="Times New Roman"/>
          <w:sz w:val="24"/>
          <w:szCs w:val="24"/>
        </w:rPr>
        <w:t>Недостаточный научно-методический материал по изучению особенностей формирования двигательных действий и развития физических качеств, проведение различных форм занятий, а также необходимость дальнейшего развития научных основ по вопросам коррекции двигательной сферы, разработка наиболее эффективных средств и методов проведения уроков адаптивной физической культуры для деприв</w:t>
      </w:r>
      <w:r w:rsidRPr="00EF6AF2">
        <w:rPr>
          <w:rFonts w:ascii="Times New Roman" w:hAnsi="Times New Roman" w:cs="Times New Roman"/>
          <w:sz w:val="24"/>
          <w:szCs w:val="24"/>
        </w:rPr>
        <w:t>и</w:t>
      </w:r>
      <w:r w:rsidRPr="00EF6AF2">
        <w:rPr>
          <w:rFonts w:ascii="Times New Roman" w:hAnsi="Times New Roman" w:cs="Times New Roman"/>
          <w:sz w:val="24"/>
          <w:szCs w:val="24"/>
        </w:rPr>
        <w:t>рованных по слуху детей, послужили о</w:t>
      </w:r>
      <w:r w:rsidR="008C713C" w:rsidRPr="00EF6AF2">
        <w:rPr>
          <w:rFonts w:ascii="Times New Roman" w:hAnsi="Times New Roman" w:cs="Times New Roman"/>
          <w:sz w:val="24"/>
          <w:szCs w:val="24"/>
        </w:rPr>
        <w:t>боснованием для проведения комплексного исследования.</w:t>
      </w:r>
      <w:proofErr w:type="gramEnd"/>
    </w:p>
    <w:p w:rsidR="004547EF" w:rsidRPr="00EF6AF2" w:rsidRDefault="008C4A03" w:rsidP="001A747F">
      <w:pPr>
        <w:spacing w:after="0" w:line="360" w:lineRule="auto"/>
        <w:ind w:left="-284" w:firstLine="708"/>
        <w:jc w:val="both"/>
        <w:rPr>
          <w:rFonts w:ascii="Times New Roman" w:hAnsi="Times New Roman"/>
          <w:sz w:val="24"/>
          <w:szCs w:val="24"/>
        </w:rPr>
      </w:pPr>
      <w:r w:rsidRPr="00EF6AF2">
        <w:rPr>
          <w:rFonts w:ascii="Times New Roman" w:hAnsi="Times New Roman"/>
          <w:sz w:val="24"/>
          <w:szCs w:val="24"/>
        </w:rPr>
        <w:t>Исследование</w:t>
      </w:r>
      <w:r w:rsidR="006C7895" w:rsidRPr="00EF6AF2">
        <w:rPr>
          <w:rFonts w:ascii="Times New Roman" w:hAnsi="Times New Roman"/>
          <w:sz w:val="24"/>
          <w:szCs w:val="24"/>
        </w:rPr>
        <w:t xml:space="preserve"> проводились на опытно-экспериментальной базе </w:t>
      </w:r>
      <w:r w:rsidR="006C7895" w:rsidRPr="00EF6AF2">
        <w:rPr>
          <w:rFonts w:ascii="Times New Roman" w:hAnsi="Times New Roman"/>
          <w:sz w:val="24"/>
          <w:szCs w:val="24"/>
          <w:shd w:val="clear" w:color="auto" w:fill="FFFFFF"/>
        </w:rPr>
        <w:t xml:space="preserve">специальной (коррекционной) общеобразовательной </w:t>
      </w:r>
      <w:r w:rsidR="006C7895" w:rsidRPr="00EF6AF2">
        <w:rPr>
          <w:rFonts w:ascii="Times New Roman" w:hAnsi="Times New Roman"/>
          <w:sz w:val="24"/>
          <w:szCs w:val="24"/>
        </w:rPr>
        <w:t>школы-интерната №</w:t>
      </w:r>
      <w:r w:rsidR="00B87CEE">
        <w:rPr>
          <w:rFonts w:ascii="Times New Roman" w:hAnsi="Times New Roman"/>
          <w:sz w:val="24"/>
          <w:szCs w:val="24"/>
        </w:rPr>
        <w:t xml:space="preserve"> </w:t>
      </w:r>
      <w:r w:rsidR="006C7895" w:rsidRPr="00EF6AF2">
        <w:rPr>
          <w:rFonts w:ascii="Times New Roman" w:hAnsi="Times New Roman"/>
          <w:sz w:val="24"/>
          <w:szCs w:val="24"/>
        </w:rPr>
        <w:t>36 г.</w:t>
      </w:r>
      <w:r w:rsidRPr="00EF6AF2">
        <w:rPr>
          <w:rFonts w:ascii="Times New Roman" w:hAnsi="Times New Roman"/>
          <w:sz w:val="24"/>
          <w:szCs w:val="24"/>
        </w:rPr>
        <w:t xml:space="preserve"> Ставрополя. В нём</w:t>
      </w:r>
      <w:r w:rsidR="006C7895" w:rsidRPr="00EF6AF2">
        <w:rPr>
          <w:rFonts w:ascii="Times New Roman" w:hAnsi="Times New Roman"/>
          <w:sz w:val="24"/>
          <w:szCs w:val="24"/>
        </w:rPr>
        <w:t xml:space="preserve"> принимали участие два шестых класса, из которых один относилс</w:t>
      </w:r>
      <w:r w:rsidRPr="00EF6AF2">
        <w:rPr>
          <w:rFonts w:ascii="Times New Roman" w:hAnsi="Times New Roman"/>
          <w:sz w:val="24"/>
          <w:szCs w:val="24"/>
        </w:rPr>
        <w:t xml:space="preserve">я к </w:t>
      </w:r>
      <w:r w:rsidR="003E2AAB">
        <w:rPr>
          <w:rFonts w:ascii="Times New Roman" w:hAnsi="Times New Roman"/>
          <w:sz w:val="24"/>
          <w:szCs w:val="24"/>
        </w:rPr>
        <w:t>первой</w:t>
      </w:r>
      <w:r w:rsidRPr="00EF6AF2">
        <w:rPr>
          <w:rFonts w:ascii="Times New Roman" w:hAnsi="Times New Roman"/>
          <w:sz w:val="24"/>
          <w:szCs w:val="24"/>
        </w:rPr>
        <w:t xml:space="preserve"> группе</w:t>
      </w:r>
      <w:r w:rsidR="00ED3D02">
        <w:rPr>
          <w:rFonts w:ascii="Times New Roman" w:hAnsi="Times New Roman"/>
          <w:sz w:val="24"/>
          <w:szCs w:val="24"/>
        </w:rPr>
        <w:t xml:space="preserve"> (</w:t>
      </w:r>
      <w:r w:rsidR="00ED3D02">
        <w:rPr>
          <w:rFonts w:ascii="Times New Roman" w:hAnsi="Times New Roman"/>
          <w:sz w:val="24"/>
          <w:szCs w:val="24"/>
          <w:lang w:val="en-US"/>
        </w:rPr>
        <w:t>n</w:t>
      </w:r>
      <w:r w:rsidR="00ED3D02" w:rsidRPr="00ED3D02">
        <w:rPr>
          <w:rFonts w:ascii="Times New Roman" w:hAnsi="Times New Roman"/>
          <w:sz w:val="24"/>
          <w:szCs w:val="24"/>
        </w:rPr>
        <w:t>=9)</w:t>
      </w:r>
      <w:r w:rsidRPr="00EF6AF2">
        <w:rPr>
          <w:rFonts w:ascii="Times New Roman" w:hAnsi="Times New Roman"/>
          <w:sz w:val="24"/>
          <w:szCs w:val="24"/>
        </w:rPr>
        <w:t>, другой –</w:t>
      </w:r>
      <w:r w:rsidR="006C7895" w:rsidRPr="00EF6AF2">
        <w:rPr>
          <w:rFonts w:ascii="Times New Roman" w:hAnsi="Times New Roman"/>
          <w:sz w:val="24"/>
          <w:szCs w:val="24"/>
        </w:rPr>
        <w:t xml:space="preserve"> к</w:t>
      </w:r>
      <w:r w:rsidR="003E2AAB">
        <w:rPr>
          <w:rFonts w:ascii="Times New Roman" w:hAnsi="Times New Roman"/>
          <w:sz w:val="24"/>
          <w:szCs w:val="24"/>
        </w:rPr>
        <w:t>о второй</w:t>
      </w:r>
      <w:r w:rsidR="00ED3D02" w:rsidRPr="00ED3D02">
        <w:rPr>
          <w:rFonts w:ascii="Times New Roman" w:hAnsi="Times New Roman"/>
          <w:sz w:val="24"/>
          <w:szCs w:val="24"/>
        </w:rPr>
        <w:t xml:space="preserve"> (</w:t>
      </w:r>
      <w:r w:rsidR="00ED3D02">
        <w:rPr>
          <w:rFonts w:ascii="Times New Roman" w:hAnsi="Times New Roman"/>
          <w:sz w:val="24"/>
          <w:szCs w:val="24"/>
          <w:lang w:val="en-US"/>
        </w:rPr>
        <w:t>n</w:t>
      </w:r>
      <w:r w:rsidR="00ED3D02" w:rsidRPr="00ED3D02">
        <w:rPr>
          <w:rFonts w:ascii="Times New Roman" w:hAnsi="Times New Roman"/>
          <w:sz w:val="24"/>
          <w:szCs w:val="24"/>
        </w:rPr>
        <w:t>=9)</w:t>
      </w:r>
      <w:r w:rsidR="006C7895" w:rsidRPr="00EF6AF2">
        <w:rPr>
          <w:rFonts w:ascii="Times New Roman" w:hAnsi="Times New Roman"/>
          <w:sz w:val="24"/>
          <w:szCs w:val="24"/>
        </w:rPr>
        <w:t xml:space="preserve">. </w:t>
      </w:r>
      <w:r w:rsidR="003E2AAB">
        <w:rPr>
          <w:rFonts w:ascii="Times New Roman" w:hAnsi="Times New Roman"/>
          <w:sz w:val="24"/>
          <w:szCs w:val="24"/>
        </w:rPr>
        <w:t>Первая</w:t>
      </w:r>
      <w:r w:rsidR="006C7895" w:rsidRPr="00EF6AF2">
        <w:rPr>
          <w:rFonts w:ascii="Times New Roman" w:hAnsi="Times New Roman"/>
          <w:sz w:val="24"/>
          <w:szCs w:val="24"/>
        </w:rPr>
        <w:t xml:space="preserve"> группа работала по общепризнанной програ</w:t>
      </w:r>
      <w:r w:rsidR="006C7895" w:rsidRPr="00EF6AF2">
        <w:rPr>
          <w:rFonts w:ascii="Times New Roman" w:hAnsi="Times New Roman"/>
          <w:sz w:val="24"/>
          <w:szCs w:val="24"/>
        </w:rPr>
        <w:t>м</w:t>
      </w:r>
      <w:r w:rsidR="006C7895" w:rsidRPr="00EF6AF2">
        <w:rPr>
          <w:rFonts w:ascii="Times New Roman" w:hAnsi="Times New Roman"/>
          <w:sz w:val="24"/>
          <w:szCs w:val="24"/>
        </w:rPr>
        <w:t xml:space="preserve">ме, а </w:t>
      </w:r>
      <w:r w:rsidR="003E2AAB">
        <w:rPr>
          <w:rFonts w:ascii="Times New Roman" w:hAnsi="Times New Roman"/>
          <w:sz w:val="24"/>
          <w:szCs w:val="24"/>
        </w:rPr>
        <w:t>вторая</w:t>
      </w:r>
      <w:r w:rsidR="006C7895" w:rsidRPr="00EF6AF2">
        <w:rPr>
          <w:rFonts w:ascii="Times New Roman" w:hAnsi="Times New Roman"/>
          <w:sz w:val="24"/>
          <w:szCs w:val="24"/>
        </w:rPr>
        <w:t xml:space="preserve"> </w:t>
      </w:r>
      <w:r w:rsidR="0061188C" w:rsidRPr="00EF6AF2">
        <w:rPr>
          <w:rFonts w:ascii="Times New Roman" w:hAnsi="Times New Roman"/>
          <w:sz w:val="24"/>
          <w:szCs w:val="24"/>
        </w:rPr>
        <w:t xml:space="preserve">– </w:t>
      </w:r>
      <w:r w:rsidR="006C7895" w:rsidRPr="00EF6AF2">
        <w:rPr>
          <w:rFonts w:ascii="Times New Roman" w:hAnsi="Times New Roman"/>
          <w:sz w:val="24"/>
          <w:szCs w:val="24"/>
        </w:rPr>
        <w:t>по разработанной нами методике.</w:t>
      </w:r>
      <w:r w:rsidRPr="00EF6AF2">
        <w:rPr>
          <w:rFonts w:ascii="Times New Roman" w:hAnsi="Times New Roman"/>
          <w:sz w:val="24"/>
          <w:szCs w:val="24"/>
        </w:rPr>
        <w:t xml:space="preserve"> </w:t>
      </w:r>
      <w:r w:rsidR="004547EF" w:rsidRPr="00EF6AF2">
        <w:rPr>
          <w:rFonts w:ascii="Times New Roman" w:hAnsi="Times New Roman" w:cs="Times New Roman"/>
          <w:color w:val="000000"/>
          <w:sz w:val="24"/>
          <w:szCs w:val="24"/>
          <w:shd w:val="clear" w:color="auto" w:fill="FCFCFC"/>
        </w:rPr>
        <w:t>Разработанная экспериментальная методика, вкл</w:t>
      </w:r>
      <w:r w:rsidR="004547EF" w:rsidRPr="00EF6AF2">
        <w:rPr>
          <w:rFonts w:ascii="Times New Roman" w:hAnsi="Times New Roman" w:cs="Times New Roman"/>
          <w:color w:val="000000"/>
          <w:sz w:val="24"/>
          <w:szCs w:val="24"/>
          <w:shd w:val="clear" w:color="auto" w:fill="FCFCFC"/>
        </w:rPr>
        <w:t>ю</w:t>
      </w:r>
      <w:r w:rsidR="004547EF" w:rsidRPr="00EF6AF2">
        <w:rPr>
          <w:rFonts w:ascii="Times New Roman" w:hAnsi="Times New Roman" w:cs="Times New Roman"/>
          <w:color w:val="000000"/>
          <w:sz w:val="24"/>
          <w:szCs w:val="24"/>
          <w:shd w:val="clear" w:color="auto" w:fill="FCFCFC"/>
        </w:rPr>
        <w:t xml:space="preserve">чающая </w:t>
      </w:r>
      <w:r w:rsidR="004547EF" w:rsidRPr="00EF6AF2">
        <w:rPr>
          <w:rFonts w:ascii="Times New Roman" w:hAnsi="Times New Roman" w:cs="Times New Roman"/>
          <w:sz w:val="24"/>
          <w:szCs w:val="24"/>
        </w:rPr>
        <w:t xml:space="preserve">использование подвижных игр, направленных на развитие физических качеств, </w:t>
      </w:r>
      <w:r w:rsidR="004547EF" w:rsidRPr="00EF6AF2">
        <w:rPr>
          <w:rFonts w:ascii="Times New Roman" w:hAnsi="Times New Roman" w:cs="Times New Roman"/>
          <w:color w:val="000000"/>
          <w:sz w:val="24"/>
          <w:szCs w:val="24"/>
          <w:shd w:val="clear" w:color="auto" w:fill="FCFCFC"/>
        </w:rPr>
        <w:t>скорректирована с отступлениями и добавлениями, вытекающими из особе</w:t>
      </w:r>
      <w:r w:rsidR="004547EF" w:rsidRPr="00EF6AF2">
        <w:rPr>
          <w:rFonts w:ascii="Times New Roman" w:hAnsi="Times New Roman" w:cs="Times New Roman"/>
          <w:color w:val="000000"/>
          <w:sz w:val="24"/>
          <w:szCs w:val="24"/>
          <w:shd w:val="clear" w:color="auto" w:fill="FCFCFC"/>
        </w:rPr>
        <w:t>н</w:t>
      </w:r>
      <w:r w:rsidR="004547EF" w:rsidRPr="00EF6AF2">
        <w:rPr>
          <w:rFonts w:ascii="Times New Roman" w:hAnsi="Times New Roman" w:cs="Times New Roman"/>
          <w:color w:val="000000"/>
          <w:sz w:val="24"/>
          <w:szCs w:val="24"/>
          <w:shd w:val="clear" w:color="auto" w:fill="FCFCFC"/>
        </w:rPr>
        <w:t>ностей развития слабослышащих детей. Основу экспериментальной методики состав</w:t>
      </w:r>
      <w:r w:rsidRPr="00EF6AF2">
        <w:rPr>
          <w:rFonts w:ascii="Times New Roman" w:hAnsi="Times New Roman" w:cs="Times New Roman"/>
          <w:color w:val="000000"/>
          <w:sz w:val="24"/>
          <w:szCs w:val="24"/>
          <w:shd w:val="clear" w:color="auto" w:fill="FCFCFC"/>
        </w:rPr>
        <w:t xml:space="preserve">ил годовой учебный план, в который </w:t>
      </w:r>
      <w:r w:rsidR="004547EF" w:rsidRPr="00EF6AF2">
        <w:rPr>
          <w:rFonts w:ascii="Times New Roman" w:hAnsi="Times New Roman" w:cs="Times New Roman"/>
          <w:color w:val="000000"/>
          <w:sz w:val="24"/>
          <w:szCs w:val="24"/>
          <w:shd w:val="clear" w:color="auto" w:fill="FCFCFC"/>
        </w:rPr>
        <w:t>вошли следующие разделы: легкая атлет</w:t>
      </w:r>
      <w:r w:rsidR="004547EF" w:rsidRPr="00EF6AF2">
        <w:rPr>
          <w:rFonts w:ascii="Times New Roman" w:hAnsi="Times New Roman" w:cs="Times New Roman"/>
          <w:color w:val="000000"/>
          <w:sz w:val="24"/>
          <w:szCs w:val="24"/>
          <w:shd w:val="clear" w:color="auto" w:fill="FCFCFC"/>
        </w:rPr>
        <w:t>и</w:t>
      </w:r>
      <w:r w:rsidR="004547EF" w:rsidRPr="00EF6AF2">
        <w:rPr>
          <w:rFonts w:ascii="Times New Roman" w:hAnsi="Times New Roman" w:cs="Times New Roman"/>
          <w:color w:val="000000"/>
          <w:sz w:val="24"/>
          <w:szCs w:val="24"/>
          <w:shd w:val="clear" w:color="auto" w:fill="FCFCFC"/>
        </w:rPr>
        <w:t>ка, гимн</w:t>
      </w:r>
      <w:r w:rsidR="004547EF" w:rsidRPr="00EF6AF2">
        <w:rPr>
          <w:rFonts w:ascii="Times New Roman" w:hAnsi="Times New Roman" w:cs="Times New Roman"/>
          <w:color w:val="000000"/>
          <w:sz w:val="24"/>
          <w:szCs w:val="24"/>
          <w:shd w:val="clear" w:color="auto" w:fill="FCFCFC"/>
        </w:rPr>
        <w:t>а</w:t>
      </w:r>
      <w:r w:rsidR="004547EF" w:rsidRPr="00EF6AF2">
        <w:rPr>
          <w:rFonts w:ascii="Times New Roman" w:hAnsi="Times New Roman" w:cs="Times New Roman"/>
          <w:color w:val="000000"/>
          <w:sz w:val="24"/>
          <w:szCs w:val="24"/>
          <w:shd w:val="clear" w:color="auto" w:fill="FCFCFC"/>
        </w:rPr>
        <w:t>стика, спортивные игры, кроссовая подготовка.</w:t>
      </w:r>
    </w:p>
    <w:p w:rsidR="004547EF" w:rsidRPr="00EF6AF2" w:rsidRDefault="004547EF" w:rsidP="001A747F">
      <w:pPr>
        <w:spacing w:after="0" w:line="360" w:lineRule="auto"/>
        <w:ind w:left="-284"/>
        <w:jc w:val="both"/>
        <w:rPr>
          <w:rFonts w:ascii="Times New Roman" w:hAnsi="Times New Roman" w:cs="Times New Roman"/>
          <w:sz w:val="24"/>
          <w:szCs w:val="24"/>
        </w:rPr>
      </w:pPr>
      <w:r w:rsidRPr="00EF6AF2">
        <w:rPr>
          <w:rFonts w:ascii="Times New Roman" w:hAnsi="Times New Roman" w:cs="Times New Roman"/>
          <w:sz w:val="24"/>
          <w:szCs w:val="24"/>
        </w:rPr>
        <w:t>Распределение учебного материала по четвертям</w:t>
      </w:r>
      <w:r w:rsidR="006A582A" w:rsidRPr="00EF6AF2">
        <w:rPr>
          <w:rFonts w:ascii="Times New Roman" w:hAnsi="Times New Roman" w:cs="Times New Roman"/>
          <w:sz w:val="24"/>
          <w:szCs w:val="24"/>
        </w:rPr>
        <w:t xml:space="preserve"> </w:t>
      </w:r>
      <w:r w:rsidR="00767139">
        <w:rPr>
          <w:rFonts w:ascii="Times New Roman" w:hAnsi="Times New Roman" w:cs="Times New Roman"/>
          <w:sz w:val="24"/>
          <w:szCs w:val="24"/>
        </w:rPr>
        <w:t>[</w:t>
      </w:r>
      <w:r w:rsidR="00767139" w:rsidRPr="00767139">
        <w:rPr>
          <w:rFonts w:ascii="Times New Roman" w:hAnsi="Times New Roman" w:cs="Times New Roman"/>
          <w:sz w:val="24"/>
          <w:szCs w:val="24"/>
        </w:rPr>
        <w:t>4</w:t>
      </w:r>
      <w:r w:rsidR="006A582A" w:rsidRPr="00EF6AF2">
        <w:rPr>
          <w:rFonts w:ascii="Times New Roman" w:hAnsi="Times New Roman" w:cs="Times New Roman"/>
          <w:sz w:val="24"/>
          <w:szCs w:val="24"/>
        </w:rPr>
        <w:t>]</w:t>
      </w:r>
      <w:r w:rsidRPr="00EF6AF2">
        <w:rPr>
          <w:rFonts w:ascii="Times New Roman" w:hAnsi="Times New Roman" w:cs="Times New Roman"/>
          <w:sz w:val="24"/>
          <w:szCs w:val="24"/>
        </w:rPr>
        <w:t>:</w:t>
      </w:r>
    </w:p>
    <w:p w:rsidR="004547EF" w:rsidRPr="00EF6AF2" w:rsidRDefault="00FD07FC" w:rsidP="001A747F">
      <w:pPr>
        <w:spacing w:after="0" w:line="360" w:lineRule="auto"/>
        <w:ind w:left="-284"/>
        <w:jc w:val="both"/>
        <w:rPr>
          <w:rFonts w:ascii="Times New Roman" w:hAnsi="Times New Roman" w:cs="Times New Roman"/>
          <w:sz w:val="24"/>
          <w:szCs w:val="24"/>
        </w:rPr>
      </w:pPr>
      <w:r w:rsidRPr="00EF6AF2">
        <w:rPr>
          <w:rFonts w:ascii="Times New Roman" w:hAnsi="Times New Roman" w:cs="Times New Roman"/>
          <w:sz w:val="24"/>
          <w:szCs w:val="24"/>
        </w:rPr>
        <w:t xml:space="preserve">I – легкая атлетика (18 часов), </w:t>
      </w:r>
      <w:r w:rsidR="004547EF" w:rsidRPr="00EF6AF2">
        <w:rPr>
          <w:rFonts w:ascii="Times New Roman" w:hAnsi="Times New Roman" w:cs="Times New Roman"/>
          <w:sz w:val="24"/>
          <w:szCs w:val="24"/>
        </w:rPr>
        <w:t xml:space="preserve">с преимущественным использованием подвижных игр, направленных на развитие быстроты, скоростно-силовых качеств; </w:t>
      </w:r>
    </w:p>
    <w:p w:rsidR="004547EF" w:rsidRPr="00EF6AF2" w:rsidRDefault="00FD07FC" w:rsidP="001A747F">
      <w:pPr>
        <w:spacing w:after="0" w:line="360" w:lineRule="auto"/>
        <w:ind w:left="-284"/>
        <w:jc w:val="both"/>
        <w:rPr>
          <w:rFonts w:ascii="Times New Roman" w:hAnsi="Times New Roman" w:cs="Times New Roman"/>
          <w:sz w:val="24"/>
          <w:szCs w:val="24"/>
        </w:rPr>
      </w:pPr>
      <w:r w:rsidRPr="00EF6AF2">
        <w:rPr>
          <w:rFonts w:ascii="Times New Roman" w:hAnsi="Times New Roman" w:cs="Times New Roman"/>
          <w:sz w:val="24"/>
          <w:szCs w:val="24"/>
        </w:rPr>
        <w:t xml:space="preserve">II – гимнастика (16 часов), </w:t>
      </w:r>
      <w:r w:rsidR="004547EF" w:rsidRPr="00EF6AF2">
        <w:rPr>
          <w:rFonts w:ascii="Times New Roman" w:hAnsi="Times New Roman" w:cs="Times New Roman"/>
          <w:sz w:val="24"/>
          <w:szCs w:val="24"/>
        </w:rPr>
        <w:t>с преимущественным использованием подвижных игр, направленных на развитие силы, ловкости и гибкости;</w:t>
      </w:r>
    </w:p>
    <w:p w:rsidR="004547EF" w:rsidRPr="00EF6AF2" w:rsidRDefault="002C7534" w:rsidP="001A747F">
      <w:pPr>
        <w:spacing w:after="0" w:line="360" w:lineRule="auto"/>
        <w:ind w:left="-284"/>
        <w:jc w:val="both"/>
        <w:rPr>
          <w:rFonts w:ascii="Times New Roman" w:hAnsi="Times New Roman" w:cs="Times New Roman"/>
          <w:sz w:val="24"/>
          <w:szCs w:val="24"/>
        </w:rPr>
      </w:pPr>
      <w:r w:rsidRPr="00EF6AF2">
        <w:rPr>
          <w:rFonts w:ascii="Times New Roman" w:hAnsi="Times New Roman" w:cs="Times New Roman"/>
          <w:sz w:val="24"/>
          <w:szCs w:val="24"/>
        </w:rPr>
        <w:t>III – спортивные игры (баскетбол –</w:t>
      </w:r>
      <w:r w:rsidR="004547EF" w:rsidRPr="00EF6AF2">
        <w:rPr>
          <w:rFonts w:ascii="Times New Roman" w:hAnsi="Times New Roman" w:cs="Times New Roman"/>
          <w:sz w:val="24"/>
          <w:szCs w:val="24"/>
        </w:rPr>
        <w:t xml:space="preserve"> 4 часа, </w:t>
      </w:r>
      <w:proofErr w:type="gramStart"/>
      <w:r w:rsidR="004547EF" w:rsidRPr="00EF6AF2">
        <w:rPr>
          <w:rFonts w:ascii="Times New Roman" w:hAnsi="Times New Roman" w:cs="Times New Roman"/>
          <w:sz w:val="24"/>
          <w:szCs w:val="24"/>
        </w:rPr>
        <w:t>игры</w:t>
      </w:r>
      <w:proofErr w:type="gramEnd"/>
      <w:r w:rsidR="004547EF" w:rsidRPr="00EF6AF2">
        <w:rPr>
          <w:rFonts w:ascii="Times New Roman" w:hAnsi="Times New Roman" w:cs="Times New Roman"/>
          <w:sz w:val="24"/>
          <w:szCs w:val="24"/>
        </w:rPr>
        <w:t xml:space="preserve"> подводящие</w:t>
      </w:r>
      <w:r w:rsidRPr="00EF6AF2">
        <w:rPr>
          <w:rFonts w:ascii="Times New Roman" w:hAnsi="Times New Roman" w:cs="Times New Roman"/>
          <w:sz w:val="24"/>
          <w:szCs w:val="24"/>
        </w:rPr>
        <w:t xml:space="preserve"> к спортивным и подви</w:t>
      </w:r>
      <w:r w:rsidRPr="00EF6AF2">
        <w:rPr>
          <w:rFonts w:ascii="Times New Roman" w:hAnsi="Times New Roman" w:cs="Times New Roman"/>
          <w:sz w:val="24"/>
          <w:szCs w:val="24"/>
        </w:rPr>
        <w:t>ж</w:t>
      </w:r>
      <w:r w:rsidRPr="00EF6AF2">
        <w:rPr>
          <w:rFonts w:ascii="Times New Roman" w:hAnsi="Times New Roman" w:cs="Times New Roman"/>
          <w:sz w:val="24"/>
          <w:szCs w:val="24"/>
        </w:rPr>
        <w:t>ные игры – 14 часов</w:t>
      </w:r>
      <w:r w:rsidR="004547EF" w:rsidRPr="00EF6AF2">
        <w:rPr>
          <w:rFonts w:ascii="Times New Roman" w:hAnsi="Times New Roman" w:cs="Times New Roman"/>
          <w:sz w:val="24"/>
          <w:szCs w:val="24"/>
        </w:rPr>
        <w:t>)</w:t>
      </w:r>
      <w:r w:rsidRPr="00EF6AF2">
        <w:rPr>
          <w:rFonts w:ascii="Times New Roman" w:hAnsi="Times New Roman" w:cs="Times New Roman"/>
          <w:sz w:val="24"/>
          <w:szCs w:val="24"/>
        </w:rPr>
        <w:t>,</w:t>
      </w:r>
      <w:r w:rsidR="004547EF" w:rsidRPr="00EF6AF2">
        <w:rPr>
          <w:rFonts w:ascii="Times New Roman" w:hAnsi="Times New Roman" w:cs="Times New Roman"/>
          <w:sz w:val="24"/>
          <w:szCs w:val="24"/>
        </w:rPr>
        <w:t xml:space="preserve"> с преимущественным использованием подвижных игр, напра</w:t>
      </w:r>
      <w:r w:rsidR="004547EF" w:rsidRPr="00EF6AF2">
        <w:rPr>
          <w:rFonts w:ascii="Times New Roman" w:hAnsi="Times New Roman" w:cs="Times New Roman"/>
          <w:sz w:val="24"/>
          <w:szCs w:val="24"/>
        </w:rPr>
        <w:t>в</w:t>
      </w:r>
      <w:r w:rsidR="004547EF" w:rsidRPr="00EF6AF2">
        <w:rPr>
          <w:rFonts w:ascii="Times New Roman" w:hAnsi="Times New Roman" w:cs="Times New Roman"/>
          <w:sz w:val="24"/>
          <w:szCs w:val="24"/>
        </w:rPr>
        <w:t>ленных на развитие ловкости, координационных способностей и быстроты;</w:t>
      </w:r>
    </w:p>
    <w:p w:rsidR="004547EF" w:rsidRPr="00EF6AF2" w:rsidRDefault="002C7534" w:rsidP="001A747F">
      <w:pPr>
        <w:spacing w:after="0" w:line="360" w:lineRule="auto"/>
        <w:ind w:left="-284"/>
        <w:jc w:val="both"/>
        <w:rPr>
          <w:rFonts w:ascii="Times New Roman" w:hAnsi="Times New Roman" w:cs="Times New Roman"/>
          <w:sz w:val="24"/>
          <w:szCs w:val="24"/>
        </w:rPr>
      </w:pPr>
      <w:r w:rsidRPr="00EF6AF2">
        <w:rPr>
          <w:rFonts w:ascii="Times New Roman" w:hAnsi="Times New Roman" w:cs="Times New Roman"/>
          <w:sz w:val="24"/>
          <w:szCs w:val="24"/>
        </w:rPr>
        <w:lastRenderedPageBreak/>
        <w:t>IV –</w:t>
      </w:r>
      <w:r w:rsidR="004547EF" w:rsidRPr="00EF6AF2">
        <w:rPr>
          <w:rFonts w:ascii="Times New Roman" w:hAnsi="Times New Roman" w:cs="Times New Roman"/>
          <w:sz w:val="24"/>
          <w:szCs w:val="24"/>
        </w:rPr>
        <w:t xml:space="preserve"> кроссовая подготовка (12 часов)</w:t>
      </w:r>
      <w:r w:rsidRPr="00EF6AF2">
        <w:rPr>
          <w:rFonts w:ascii="Times New Roman" w:hAnsi="Times New Roman" w:cs="Times New Roman"/>
          <w:sz w:val="24"/>
          <w:szCs w:val="24"/>
        </w:rPr>
        <w:t>,</w:t>
      </w:r>
      <w:r w:rsidR="004547EF" w:rsidRPr="00EF6AF2">
        <w:rPr>
          <w:rFonts w:ascii="Times New Roman" w:hAnsi="Times New Roman" w:cs="Times New Roman"/>
          <w:sz w:val="24"/>
          <w:szCs w:val="24"/>
        </w:rPr>
        <w:t xml:space="preserve"> с преимущественным использованием подви</w:t>
      </w:r>
      <w:r w:rsidR="004547EF" w:rsidRPr="00EF6AF2">
        <w:rPr>
          <w:rFonts w:ascii="Times New Roman" w:hAnsi="Times New Roman" w:cs="Times New Roman"/>
          <w:sz w:val="24"/>
          <w:szCs w:val="24"/>
        </w:rPr>
        <w:t>ж</w:t>
      </w:r>
      <w:r w:rsidR="004547EF" w:rsidRPr="00EF6AF2">
        <w:rPr>
          <w:rFonts w:ascii="Times New Roman" w:hAnsi="Times New Roman" w:cs="Times New Roman"/>
          <w:sz w:val="24"/>
          <w:szCs w:val="24"/>
        </w:rPr>
        <w:t>ных игр, направленных на развитие выносливости.</w:t>
      </w:r>
    </w:p>
    <w:p w:rsidR="004547EF" w:rsidRPr="00EF6AF2" w:rsidRDefault="004547EF" w:rsidP="001A747F">
      <w:pPr>
        <w:spacing w:after="0" w:line="360" w:lineRule="auto"/>
        <w:ind w:left="-284" w:firstLine="709"/>
        <w:jc w:val="both"/>
        <w:rPr>
          <w:rFonts w:ascii="Times New Roman" w:hAnsi="Times New Roman" w:cs="Times New Roman"/>
          <w:sz w:val="24"/>
          <w:szCs w:val="24"/>
        </w:rPr>
      </w:pPr>
      <w:r w:rsidRPr="00EF6AF2">
        <w:rPr>
          <w:rFonts w:ascii="Times New Roman" w:hAnsi="Times New Roman" w:cs="Times New Roman"/>
          <w:sz w:val="24"/>
          <w:szCs w:val="24"/>
        </w:rPr>
        <w:t>Уроки по адаптивной физической культуре в специальной (коррекционной) о</w:t>
      </w:r>
      <w:r w:rsidRPr="00EF6AF2">
        <w:rPr>
          <w:rFonts w:ascii="Times New Roman" w:hAnsi="Times New Roman" w:cs="Times New Roman"/>
          <w:sz w:val="24"/>
          <w:szCs w:val="24"/>
        </w:rPr>
        <w:t>б</w:t>
      </w:r>
      <w:r w:rsidRPr="00EF6AF2">
        <w:rPr>
          <w:rFonts w:ascii="Times New Roman" w:hAnsi="Times New Roman" w:cs="Times New Roman"/>
          <w:sz w:val="24"/>
          <w:szCs w:val="24"/>
        </w:rPr>
        <w:t>щеобразовательной школе-интернате проходили в течение 40 минут, причем в подгот</w:t>
      </w:r>
      <w:r w:rsidRPr="00EF6AF2">
        <w:rPr>
          <w:rFonts w:ascii="Times New Roman" w:hAnsi="Times New Roman" w:cs="Times New Roman"/>
          <w:sz w:val="24"/>
          <w:szCs w:val="24"/>
        </w:rPr>
        <w:t>о</w:t>
      </w:r>
      <w:r w:rsidRPr="00EF6AF2">
        <w:rPr>
          <w:rFonts w:ascii="Times New Roman" w:hAnsi="Times New Roman" w:cs="Times New Roman"/>
          <w:sz w:val="24"/>
          <w:szCs w:val="24"/>
        </w:rPr>
        <w:t xml:space="preserve">вительной части, на которую отводилось 10 минут, выполнялись общеразвивающие упражнения в медленном и среднем темпе, чередуясь с </w:t>
      </w:r>
      <w:proofErr w:type="gramStart"/>
      <w:r w:rsidRPr="00EF6AF2">
        <w:rPr>
          <w:rFonts w:ascii="Times New Roman" w:hAnsi="Times New Roman" w:cs="Times New Roman"/>
          <w:sz w:val="24"/>
          <w:szCs w:val="24"/>
        </w:rPr>
        <w:t>дыхательными</w:t>
      </w:r>
      <w:proofErr w:type="gramEnd"/>
      <w:r w:rsidRPr="00EF6AF2">
        <w:rPr>
          <w:rFonts w:ascii="Times New Roman" w:hAnsi="Times New Roman" w:cs="Times New Roman"/>
          <w:sz w:val="24"/>
          <w:szCs w:val="24"/>
        </w:rPr>
        <w:t>. Нагрузка п</w:t>
      </w:r>
      <w:r w:rsidRPr="00EF6AF2">
        <w:rPr>
          <w:rFonts w:ascii="Times New Roman" w:hAnsi="Times New Roman" w:cs="Times New Roman"/>
          <w:sz w:val="24"/>
          <w:szCs w:val="24"/>
        </w:rPr>
        <w:t>о</w:t>
      </w:r>
      <w:r w:rsidRPr="00EF6AF2">
        <w:rPr>
          <w:rFonts w:ascii="Times New Roman" w:hAnsi="Times New Roman" w:cs="Times New Roman"/>
          <w:sz w:val="24"/>
          <w:szCs w:val="24"/>
        </w:rPr>
        <w:t>вышалась постепенно</w:t>
      </w:r>
      <w:r w:rsidR="002C7534" w:rsidRPr="00EF6AF2">
        <w:rPr>
          <w:rFonts w:ascii="Times New Roman" w:hAnsi="Times New Roman" w:cs="Times New Roman"/>
          <w:sz w:val="24"/>
          <w:szCs w:val="24"/>
        </w:rPr>
        <w:t xml:space="preserve">. </w:t>
      </w:r>
      <w:r w:rsidRPr="00EF6AF2">
        <w:rPr>
          <w:rFonts w:ascii="Times New Roman" w:hAnsi="Times New Roman" w:cs="Times New Roman"/>
          <w:sz w:val="24"/>
          <w:szCs w:val="24"/>
        </w:rPr>
        <w:t xml:space="preserve">В основной части урока из 20 минут (50% от общего времени, затраченного на уроке), 10 минут (25% от общего времени, затраченного на уроке) на обучение двигательным действиям и 10 минут (25% от общего времени, затраченного на уроке) </w:t>
      </w:r>
      <w:r w:rsidR="00B87CEE">
        <w:rPr>
          <w:rFonts w:ascii="Times New Roman" w:hAnsi="Times New Roman" w:cs="Times New Roman"/>
          <w:sz w:val="24"/>
          <w:szCs w:val="24"/>
        </w:rPr>
        <w:t>–</w:t>
      </w:r>
      <w:r w:rsidRPr="00EF6AF2">
        <w:rPr>
          <w:rFonts w:ascii="Times New Roman" w:hAnsi="Times New Roman" w:cs="Times New Roman"/>
          <w:sz w:val="24"/>
          <w:szCs w:val="24"/>
        </w:rPr>
        <w:t xml:space="preserve"> на подвижные игры</w:t>
      </w:r>
      <w:r w:rsidR="00767139">
        <w:rPr>
          <w:rFonts w:ascii="Times New Roman" w:hAnsi="Times New Roman" w:cs="Times New Roman"/>
          <w:sz w:val="24"/>
          <w:szCs w:val="24"/>
        </w:rPr>
        <w:t xml:space="preserve"> [</w:t>
      </w:r>
      <w:r w:rsidR="00767139" w:rsidRPr="00767139">
        <w:rPr>
          <w:rFonts w:ascii="Times New Roman" w:hAnsi="Times New Roman" w:cs="Times New Roman"/>
          <w:sz w:val="24"/>
          <w:szCs w:val="24"/>
        </w:rPr>
        <w:t>2</w:t>
      </w:r>
      <w:r w:rsidR="006A582A" w:rsidRPr="00EF6AF2">
        <w:rPr>
          <w:rFonts w:ascii="Times New Roman" w:hAnsi="Times New Roman" w:cs="Times New Roman"/>
          <w:sz w:val="24"/>
          <w:szCs w:val="24"/>
        </w:rPr>
        <w:t>]</w:t>
      </w:r>
      <w:r w:rsidRPr="00EF6AF2">
        <w:rPr>
          <w:rFonts w:ascii="Times New Roman" w:hAnsi="Times New Roman" w:cs="Times New Roman"/>
          <w:sz w:val="24"/>
          <w:szCs w:val="24"/>
        </w:rPr>
        <w:t xml:space="preserve">. </w:t>
      </w:r>
    </w:p>
    <w:p w:rsidR="004547EF" w:rsidRPr="00EF6AF2" w:rsidRDefault="004547EF" w:rsidP="001A747F">
      <w:pPr>
        <w:spacing w:after="0" w:line="360" w:lineRule="auto"/>
        <w:ind w:left="-284" w:firstLine="709"/>
        <w:jc w:val="both"/>
        <w:rPr>
          <w:rFonts w:ascii="Times New Roman" w:hAnsi="Times New Roman" w:cs="Times New Roman"/>
          <w:sz w:val="24"/>
          <w:szCs w:val="24"/>
        </w:rPr>
      </w:pPr>
      <w:r w:rsidRPr="00EF6AF2">
        <w:rPr>
          <w:rFonts w:ascii="Times New Roman" w:hAnsi="Times New Roman" w:cs="Times New Roman"/>
          <w:sz w:val="24"/>
          <w:szCs w:val="24"/>
        </w:rPr>
        <w:t xml:space="preserve">Учащиеся во время занятия овладевали основными двигательными навыками, получали определённую для них максимальную физическую нагрузку, выполняли специальные упражнения для профилактики и коррекции сопутствующих вторичных заболеваний. </w:t>
      </w:r>
    </w:p>
    <w:p w:rsidR="00E659AB" w:rsidRPr="00EF6AF2" w:rsidRDefault="004547EF" w:rsidP="001A747F">
      <w:pPr>
        <w:spacing w:after="0" w:line="360" w:lineRule="auto"/>
        <w:ind w:left="-284" w:firstLine="709"/>
        <w:jc w:val="both"/>
        <w:rPr>
          <w:rFonts w:ascii="Times New Roman" w:hAnsi="Times New Roman" w:cs="Times New Roman"/>
          <w:sz w:val="24"/>
          <w:szCs w:val="24"/>
        </w:rPr>
      </w:pPr>
      <w:r w:rsidRPr="00EF6AF2">
        <w:rPr>
          <w:rFonts w:ascii="Times New Roman" w:hAnsi="Times New Roman" w:cs="Times New Roman"/>
          <w:sz w:val="24"/>
          <w:szCs w:val="24"/>
        </w:rPr>
        <w:t xml:space="preserve">В заключительной </w:t>
      </w:r>
      <w:r w:rsidR="00C26FA3" w:rsidRPr="00EF6AF2">
        <w:rPr>
          <w:rFonts w:ascii="Times New Roman" w:hAnsi="Times New Roman" w:cs="Times New Roman"/>
          <w:sz w:val="24"/>
          <w:szCs w:val="24"/>
        </w:rPr>
        <w:t>части урока –</w:t>
      </w:r>
      <w:r w:rsidRPr="00EF6AF2">
        <w:rPr>
          <w:rFonts w:ascii="Times New Roman" w:hAnsi="Times New Roman" w:cs="Times New Roman"/>
          <w:sz w:val="24"/>
          <w:szCs w:val="24"/>
        </w:rPr>
        <w:t xml:space="preserve"> 10 минут (25% от общего времени, затраченн</w:t>
      </w:r>
      <w:r w:rsidRPr="00EF6AF2">
        <w:rPr>
          <w:rFonts w:ascii="Times New Roman" w:hAnsi="Times New Roman" w:cs="Times New Roman"/>
          <w:sz w:val="24"/>
          <w:szCs w:val="24"/>
        </w:rPr>
        <w:t>о</w:t>
      </w:r>
      <w:r w:rsidRPr="00EF6AF2">
        <w:rPr>
          <w:rFonts w:ascii="Times New Roman" w:hAnsi="Times New Roman" w:cs="Times New Roman"/>
          <w:sz w:val="24"/>
          <w:szCs w:val="24"/>
        </w:rPr>
        <w:t>го на уроке) использовались упражнения, восстанавливающие организм после физич</w:t>
      </w:r>
      <w:r w:rsidRPr="00EF6AF2">
        <w:rPr>
          <w:rFonts w:ascii="Times New Roman" w:hAnsi="Times New Roman" w:cs="Times New Roman"/>
          <w:sz w:val="24"/>
          <w:szCs w:val="24"/>
        </w:rPr>
        <w:t>е</w:t>
      </w:r>
      <w:r w:rsidRPr="00EF6AF2">
        <w:rPr>
          <w:rFonts w:ascii="Times New Roman" w:hAnsi="Times New Roman" w:cs="Times New Roman"/>
          <w:sz w:val="24"/>
          <w:szCs w:val="24"/>
        </w:rPr>
        <w:t>ской нагрузки, выполнялись упражнения на дыхание и расслабление мышц</w:t>
      </w:r>
      <w:r w:rsidR="006A582A" w:rsidRPr="00EF6AF2">
        <w:rPr>
          <w:rFonts w:ascii="Times New Roman" w:hAnsi="Times New Roman" w:cs="Times New Roman"/>
          <w:sz w:val="24"/>
          <w:szCs w:val="24"/>
        </w:rPr>
        <w:t xml:space="preserve"> [</w:t>
      </w:r>
      <w:r w:rsidR="00767139" w:rsidRPr="00767139">
        <w:rPr>
          <w:rFonts w:ascii="Times New Roman" w:hAnsi="Times New Roman" w:cs="Times New Roman"/>
          <w:sz w:val="24"/>
          <w:szCs w:val="24"/>
        </w:rPr>
        <w:t>2</w:t>
      </w:r>
      <w:r w:rsidR="006A582A" w:rsidRPr="00EF6AF2">
        <w:rPr>
          <w:rFonts w:ascii="Times New Roman" w:hAnsi="Times New Roman" w:cs="Times New Roman"/>
          <w:sz w:val="24"/>
          <w:szCs w:val="24"/>
        </w:rPr>
        <w:t>]</w:t>
      </w:r>
      <w:r w:rsidRPr="00EF6AF2">
        <w:rPr>
          <w:rFonts w:ascii="Times New Roman" w:hAnsi="Times New Roman" w:cs="Times New Roman"/>
          <w:sz w:val="24"/>
          <w:szCs w:val="24"/>
        </w:rPr>
        <w:t xml:space="preserve">. </w:t>
      </w:r>
    </w:p>
    <w:p w:rsidR="004547EF" w:rsidRPr="00EF6AF2" w:rsidRDefault="00095419" w:rsidP="001A747F">
      <w:pPr>
        <w:spacing w:after="0" w:line="360" w:lineRule="auto"/>
        <w:ind w:left="-284" w:firstLine="709"/>
        <w:jc w:val="both"/>
        <w:rPr>
          <w:rFonts w:ascii="Times New Roman" w:hAnsi="Times New Roman" w:cs="Times New Roman"/>
          <w:sz w:val="24"/>
          <w:szCs w:val="24"/>
        </w:rPr>
      </w:pPr>
      <w:r w:rsidRPr="00EF6AF2">
        <w:rPr>
          <w:rFonts w:ascii="Times New Roman" w:hAnsi="Times New Roman" w:cs="Times New Roman"/>
          <w:sz w:val="24"/>
          <w:szCs w:val="24"/>
        </w:rPr>
        <w:t>Степень достоверности различий изучаемых показателей определялась по кр</w:t>
      </w:r>
      <w:r w:rsidRPr="00EF6AF2">
        <w:rPr>
          <w:rFonts w:ascii="Times New Roman" w:hAnsi="Times New Roman" w:cs="Times New Roman"/>
          <w:sz w:val="24"/>
          <w:szCs w:val="24"/>
        </w:rPr>
        <w:t>и</w:t>
      </w:r>
      <w:r w:rsidRPr="00EF6AF2">
        <w:rPr>
          <w:rFonts w:ascii="Times New Roman" w:hAnsi="Times New Roman" w:cs="Times New Roman"/>
          <w:sz w:val="24"/>
          <w:szCs w:val="24"/>
        </w:rPr>
        <w:t>терию t-Стьюдента, уровень значим</w:t>
      </w:r>
      <w:r w:rsidR="00E659AB" w:rsidRPr="00EF6AF2">
        <w:rPr>
          <w:rFonts w:ascii="Times New Roman" w:hAnsi="Times New Roman" w:cs="Times New Roman"/>
          <w:sz w:val="24"/>
          <w:szCs w:val="24"/>
        </w:rPr>
        <w:t xml:space="preserve">ости считался достоверным при </w:t>
      </w:r>
      <w:proofErr w:type="gramStart"/>
      <w:r w:rsidR="00E659AB" w:rsidRPr="00EF6AF2">
        <w:rPr>
          <w:rFonts w:ascii="Times New Roman" w:hAnsi="Times New Roman" w:cs="Times New Roman"/>
          <w:sz w:val="24"/>
          <w:szCs w:val="24"/>
        </w:rPr>
        <w:t>р</w:t>
      </w:r>
      <w:proofErr w:type="gramEnd"/>
      <w:r w:rsidR="00A24811">
        <w:rPr>
          <w:rFonts w:ascii="Times New Roman" w:hAnsi="Times New Roman" w:cs="Times New Roman"/>
          <w:sz w:val="24"/>
          <w:szCs w:val="24"/>
          <w:lang w:eastAsia="ru-RU"/>
        </w:rPr>
        <w:t>&lt;</w:t>
      </w:r>
      <w:r w:rsidRPr="00EF6AF2">
        <w:rPr>
          <w:rFonts w:ascii="Times New Roman" w:hAnsi="Times New Roman" w:cs="Times New Roman"/>
          <w:sz w:val="24"/>
          <w:szCs w:val="24"/>
        </w:rPr>
        <w:t xml:space="preserve">0,05. </w:t>
      </w:r>
    </w:p>
    <w:p w:rsidR="0082601F" w:rsidRPr="00EF6AF2" w:rsidRDefault="00F536AB" w:rsidP="001A747F">
      <w:pPr>
        <w:pStyle w:val="a3"/>
        <w:ind w:left="-284" w:firstLine="709"/>
        <w:jc w:val="both"/>
        <w:rPr>
          <w:sz w:val="24"/>
        </w:rPr>
      </w:pPr>
      <w:r w:rsidRPr="00EF6AF2">
        <w:rPr>
          <w:sz w:val="24"/>
        </w:rPr>
        <w:t>Для выявления эффективности экспериментальной методики использования подвижных игр развити</w:t>
      </w:r>
      <w:r w:rsidR="001D4A64" w:rsidRPr="00EF6AF2">
        <w:rPr>
          <w:sz w:val="24"/>
          <w:lang w:val="ru-RU"/>
        </w:rPr>
        <w:t>я</w:t>
      </w:r>
      <w:r w:rsidRPr="00EF6AF2">
        <w:rPr>
          <w:sz w:val="24"/>
        </w:rPr>
        <w:t xml:space="preserve"> физических качеств у учащихся шестых классов специализированной школы для глухих детей </w:t>
      </w:r>
      <w:r w:rsidR="00B87CEE">
        <w:rPr>
          <w:sz w:val="24"/>
          <w:lang w:val="ru-RU"/>
        </w:rPr>
        <w:t xml:space="preserve">было проведено тестирование </w:t>
      </w:r>
      <w:r w:rsidRPr="00EF6AF2">
        <w:rPr>
          <w:sz w:val="24"/>
          <w:lang w:val="ru-RU"/>
        </w:rPr>
        <w:t>(</w:t>
      </w:r>
      <w:r w:rsidRPr="00EF6AF2">
        <w:rPr>
          <w:sz w:val="24"/>
        </w:rPr>
        <w:t xml:space="preserve">Бег </w:t>
      </w:r>
      <w:smartTag w:uri="urn:schemas-microsoft-com:office:smarttags" w:element="metricconverter">
        <w:smartTagPr>
          <w:attr w:name="ProductID" w:val="30 м"/>
        </w:smartTagPr>
        <w:r w:rsidRPr="00EF6AF2">
          <w:rPr>
            <w:sz w:val="24"/>
          </w:rPr>
          <w:t>30 м</w:t>
        </w:r>
      </w:smartTag>
      <w:r w:rsidRPr="00EF6AF2">
        <w:rPr>
          <w:sz w:val="24"/>
        </w:rPr>
        <w:t xml:space="preserve"> с высокого старта</w:t>
      </w:r>
      <w:r w:rsidRPr="00EF6AF2">
        <w:rPr>
          <w:sz w:val="24"/>
          <w:lang w:val="ru-RU"/>
        </w:rPr>
        <w:t>, ч</w:t>
      </w:r>
      <w:proofErr w:type="spellStart"/>
      <w:r w:rsidRPr="00EF6AF2">
        <w:rPr>
          <w:sz w:val="24"/>
        </w:rPr>
        <w:t>елночный</w:t>
      </w:r>
      <w:proofErr w:type="spellEnd"/>
      <w:r w:rsidRPr="00EF6AF2">
        <w:rPr>
          <w:sz w:val="24"/>
        </w:rPr>
        <w:t xml:space="preserve"> бег 3х10</w:t>
      </w:r>
      <w:r w:rsidR="00B87CEE">
        <w:rPr>
          <w:sz w:val="24"/>
          <w:lang w:val="ru-RU"/>
        </w:rPr>
        <w:t xml:space="preserve"> </w:t>
      </w:r>
      <w:r w:rsidRPr="00EF6AF2">
        <w:rPr>
          <w:sz w:val="24"/>
        </w:rPr>
        <w:t>м</w:t>
      </w:r>
      <w:r w:rsidRPr="00EF6AF2">
        <w:rPr>
          <w:sz w:val="24"/>
          <w:lang w:val="ru-RU"/>
        </w:rPr>
        <w:t>., п</w:t>
      </w:r>
      <w:proofErr w:type="spellStart"/>
      <w:r w:rsidRPr="00EF6AF2">
        <w:rPr>
          <w:sz w:val="24"/>
        </w:rPr>
        <w:t>рыжок</w:t>
      </w:r>
      <w:proofErr w:type="spellEnd"/>
      <w:r w:rsidRPr="00EF6AF2">
        <w:rPr>
          <w:sz w:val="24"/>
        </w:rPr>
        <w:t xml:space="preserve"> в длину с места (</w:t>
      </w:r>
      <w:proofErr w:type="gramStart"/>
      <w:r w:rsidRPr="00EF6AF2">
        <w:rPr>
          <w:sz w:val="24"/>
        </w:rPr>
        <w:t>см</w:t>
      </w:r>
      <w:proofErr w:type="gramEnd"/>
      <w:r w:rsidRPr="00EF6AF2">
        <w:rPr>
          <w:sz w:val="24"/>
        </w:rPr>
        <w:t>)</w:t>
      </w:r>
      <w:r w:rsidRPr="00EF6AF2">
        <w:rPr>
          <w:sz w:val="24"/>
          <w:lang w:val="ru-RU"/>
        </w:rPr>
        <w:t>, б</w:t>
      </w:r>
      <w:proofErr w:type="spellStart"/>
      <w:r w:rsidRPr="00EF6AF2">
        <w:rPr>
          <w:sz w:val="24"/>
        </w:rPr>
        <w:t>ег</w:t>
      </w:r>
      <w:proofErr w:type="spellEnd"/>
      <w:r w:rsidRPr="00EF6AF2">
        <w:rPr>
          <w:sz w:val="24"/>
        </w:rPr>
        <w:t xml:space="preserve"> на 1000 м</w:t>
      </w:r>
      <w:r w:rsidRPr="00EF6AF2">
        <w:rPr>
          <w:sz w:val="24"/>
          <w:lang w:val="ru-RU"/>
        </w:rPr>
        <w:t>.</w:t>
      </w:r>
      <w:r w:rsidRPr="00EF6AF2">
        <w:rPr>
          <w:b/>
          <w:sz w:val="24"/>
          <w:lang w:val="ru-RU"/>
        </w:rPr>
        <w:t>)</w:t>
      </w:r>
      <w:r w:rsidRPr="00EF6AF2">
        <w:rPr>
          <w:color w:val="000000"/>
          <w:sz w:val="24"/>
          <w:lang w:val="ru-RU"/>
        </w:rPr>
        <w:t xml:space="preserve"> </w:t>
      </w:r>
      <w:r w:rsidRPr="00EF6AF2">
        <w:rPr>
          <w:sz w:val="24"/>
        </w:rPr>
        <w:t>в начале учебного года (сентябрь</w:t>
      </w:r>
      <w:r w:rsidR="001D4A64" w:rsidRPr="00EF6AF2">
        <w:rPr>
          <w:sz w:val="24"/>
        </w:rPr>
        <w:t>)</w:t>
      </w:r>
      <w:r w:rsidR="001D4A64" w:rsidRPr="00EF6AF2">
        <w:rPr>
          <w:sz w:val="24"/>
          <w:lang w:val="ru-RU"/>
        </w:rPr>
        <w:t xml:space="preserve"> и п</w:t>
      </w:r>
      <w:r w:rsidRPr="00EF6AF2">
        <w:rPr>
          <w:sz w:val="24"/>
        </w:rPr>
        <w:t>о итогам физической подготовленности (март) на уроках</w:t>
      </w:r>
      <w:r w:rsidR="001D4A64" w:rsidRPr="00EF6AF2">
        <w:rPr>
          <w:sz w:val="24"/>
          <w:lang w:val="ru-RU"/>
        </w:rPr>
        <w:t xml:space="preserve"> по</w:t>
      </w:r>
      <w:r w:rsidRPr="00EF6AF2">
        <w:rPr>
          <w:sz w:val="24"/>
        </w:rPr>
        <w:t xml:space="preserve"> физической культур</w:t>
      </w:r>
      <w:r w:rsidR="001D4A64" w:rsidRPr="00EF6AF2">
        <w:rPr>
          <w:sz w:val="24"/>
          <w:lang w:val="ru-RU"/>
        </w:rPr>
        <w:t>е</w:t>
      </w:r>
      <w:r w:rsidR="001D4A64" w:rsidRPr="00EF6AF2">
        <w:rPr>
          <w:sz w:val="24"/>
        </w:rPr>
        <w:t>.</w:t>
      </w:r>
      <w:r w:rsidR="00D81D03" w:rsidRPr="00EF6AF2">
        <w:rPr>
          <w:sz w:val="24"/>
          <w:lang w:val="ru-RU"/>
        </w:rPr>
        <w:t xml:space="preserve"> </w:t>
      </w:r>
    </w:p>
    <w:p w:rsidR="00F536AB" w:rsidRPr="00EF6AF2" w:rsidRDefault="00D81D03" w:rsidP="001A747F">
      <w:pPr>
        <w:pStyle w:val="a3"/>
        <w:ind w:left="-284" w:firstLine="709"/>
        <w:jc w:val="both"/>
        <w:rPr>
          <w:sz w:val="24"/>
        </w:rPr>
      </w:pPr>
      <w:r w:rsidRPr="00EF6AF2">
        <w:rPr>
          <w:sz w:val="24"/>
          <w:lang w:val="ru-RU"/>
        </w:rPr>
        <w:t xml:space="preserve">В начале </w:t>
      </w:r>
      <w:r w:rsidR="002F40E2" w:rsidRPr="00EF6AF2">
        <w:rPr>
          <w:sz w:val="24"/>
          <w:lang w:val="ru-RU"/>
        </w:rPr>
        <w:t xml:space="preserve">эксперимента результаты исследования по определению </w:t>
      </w:r>
      <w:r w:rsidR="002F40E2" w:rsidRPr="00EF6AF2">
        <w:rPr>
          <w:bCs/>
          <w:sz w:val="24"/>
        </w:rPr>
        <w:t>достоверности результатов физической подготовленности школьников, депривированных по слуху</w:t>
      </w:r>
      <w:r w:rsidR="00A15461" w:rsidRPr="00EF6AF2">
        <w:rPr>
          <w:bCs/>
          <w:sz w:val="24"/>
          <w:lang w:val="ru-RU"/>
        </w:rPr>
        <w:t>,</w:t>
      </w:r>
      <w:r w:rsidR="002F40E2" w:rsidRPr="00EF6AF2">
        <w:rPr>
          <w:bCs/>
          <w:sz w:val="24"/>
          <w:lang w:val="ru-RU"/>
        </w:rPr>
        <w:t xml:space="preserve"> свидетельствуют о том, что </w:t>
      </w:r>
      <w:proofErr w:type="spellStart"/>
      <w:r w:rsidR="002F40E2" w:rsidRPr="00EF6AF2">
        <w:rPr>
          <w:bCs/>
          <w:sz w:val="24"/>
          <w:lang w:val="ru-RU"/>
        </w:rPr>
        <w:t>средне</w:t>
      </w:r>
      <w:r w:rsidR="00A15461" w:rsidRPr="00EF6AF2">
        <w:rPr>
          <w:bCs/>
          <w:sz w:val="24"/>
          <w:lang w:val="ru-RU"/>
        </w:rPr>
        <w:t>групповые</w:t>
      </w:r>
      <w:proofErr w:type="spellEnd"/>
      <w:r w:rsidR="00A15461" w:rsidRPr="00EF6AF2">
        <w:rPr>
          <w:bCs/>
          <w:sz w:val="24"/>
          <w:lang w:val="ru-RU"/>
        </w:rPr>
        <w:t xml:space="preserve"> показатели в контрольн</w:t>
      </w:r>
      <w:r w:rsidR="002F40E2" w:rsidRPr="00EF6AF2">
        <w:rPr>
          <w:bCs/>
          <w:sz w:val="24"/>
          <w:lang w:val="ru-RU"/>
        </w:rPr>
        <w:t xml:space="preserve">ых упражнениях </w:t>
      </w:r>
      <w:r w:rsidR="003E2AAB">
        <w:rPr>
          <w:bCs/>
          <w:sz w:val="24"/>
          <w:lang w:val="ru-RU"/>
        </w:rPr>
        <w:t>1 и 2</w:t>
      </w:r>
      <w:r w:rsidR="00A15461" w:rsidRPr="00EF6AF2">
        <w:rPr>
          <w:bCs/>
          <w:sz w:val="24"/>
          <w:lang w:val="ru-RU"/>
        </w:rPr>
        <w:t xml:space="preserve"> групп не </w:t>
      </w:r>
      <w:r w:rsidRPr="00EF6AF2">
        <w:rPr>
          <w:bCs/>
          <w:sz w:val="24"/>
          <w:lang w:val="ru-RU"/>
        </w:rPr>
        <w:t>выявили существенных достоверных отличительных особенностей</w:t>
      </w:r>
      <w:r w:rsidR="008B6016">
        <w:rPr>
          <w:bCs/>
          <w:sz w:val="24"/>
          <w:lang w:val="ru-RU"/>
        </w:rPr>
        <w:t xml:space="preserve"> (табл</w:t>
      </w:r>
      <w:r w:rsidR="008B6016">
        <w:rPr>
          <w:bCs/>
          <w:sz w:val="24"/>
          <w:lang w:val="ru-RU"/>
        </w:rPr>
        <w:t>и</w:t>
      </w:r>
      <w:r w:rsidR="008B6016">
        <w:rPr>
          <w:bCs/>
          <w:sz w:val="24"/>
          <w:lang w:val="ru-RU"/>
        </w:rPr>
        <w:t>ца</w:t>
      </w:r>
      <w:r w:rsidR="00A15461" w:rsidRPr="00EF6AF2">
        <w:rPr>
          <w:bCs/>
          <w:sz w:val="24"/>
          <w:lang w:val="ru-RU"/>
        </w:rPr>
        <w:t xml:space="preserve"> 1).</w:t>
      </w:r>
    </w:p>
    <w:p w:rsidR="00382657" w:rsidRDefault="00382657" w:rsidP="001A747F">
      <w:pPr>
        <w:widowControl w:val="0"/>
        <w:autoSpaceDE w:val="0"/>
        <w:autoSpaceDN w:val="0"/>
        <w:adjustRightInd w:val="0"/>
        <w:spacing w:after="0" w:line="360" w:lineRule="auto"/>
        <w:ind w:left="-284" w:firstLine="709"/>
        <w:jc w:val="right"/>
        <w:rPr>
          <w:rFonts w:ascii="Times New Roman" w:hAnsi="Times New Roman" w:cs="Times New Roman"/>
          <w:color w:val="000000"/>
          <w:sz w:val="24"/>
          <w:szCs w:val="24"/>
          <w:lang w:eastAsia="ru-RU"/>
        </w:rPr>
      </w:pPr>
    </w:p>
    <w:p w:rsidR="00382657" w:rsidRDefault="00382657" w:rsidP="001A747F">
      <w:pPr>
        <w:widowControl w:val="0"/>
        <w:autoSpaceDE w:val="0"/>
        <w:autoSpaceDN w:val="0"/>
        <w:adjustRightInd w:val="0"/>
        <w:spacing w:after="0" w:line="360" w:lineRule="auto"/>
        <w:ind w:left="-284" w:firstLine="709"/>
        <w:jc w:val="right"/>
        <w:rPr>
          <w:rFonts w:ascii="Times New Roman" w:hAnsi="Times New Roman" w:cs="Times New Roman"/>
          <w:color w:val="000000"/>
          <w:sz w:val="24"/>
          <w:szCs w:val="24"/>
          <w:lang w:eastAsia="ru-RU"/>
        </w:rPr>
      </w:pPr>
    </w:p>
    <w:p w:rsidR="00382657" w:rsidRDefault="00382657" w:rsidP="001A747F">
      <w:pPr>
        <w:widowControl w:val="0"/>
        <w:autoSpaceDE w:val="0"/>
        <w:autoSpaceDN w:val="0"/>
        <w:adjustRightInd w:val="0"/>
        <w:spacing w:after="0" w:line="360" w:lineRule="auto"/>
        <w:ind w:left="-284" w:firstLine="709"/>
        <w:jc w:val="right"/>
        <w:rPr>
          <w:rFonts w:ascii="Times New Roman" w:hAnsi="Times New Roman" w:cs="Times New Roman"/>
          <w:color w:val="000000"/>
          <w:sz w:val="24"/>
          <w:szCs w:val="24"/>
          <w:lang w:eastAsia="ru-RU"/>
        </w:rPr>
      </w:pPr>
    </w:p>
    <w:p w:rsidR="00382657" w:rsidRDefault="00382657" w:rsidP="001A747F">
      <w:pPr>
        <w:widowControl w:val="0"/>
        <w:autoSpaceDE w:val="0"/>
        <w:autoSpaceDN w:val="0"/>
        <w:adjustRightInd w:val="0"/>
        <w:spacing w:after="0" w:line="360" w:lineRule="auto"/>
        <w:ind w:left="-284" w:firstLine="709"/>
        <w:jc w:val="right"/>
        <w:rPr>
          <w:rFonts w:ascii="Times New Roman" w:hAnsi="Times New Roman" w:cs="Times New Roman"/>
          <w:color w:val="000000"/>
          <w:sz w:val="24"/>
          <w:szCs w:val="24"/>
          <w:lang w:eastAsia="ru-RU"/>
        </w:rPr>
      </w:pPr>
    </w:p>
    <w:p w:rsidR="008E00D6" w:rsidRPr="001B697E" w:rsidRDefault="008E00D6" w:rsidP="001A747F">
      <w:pPr>
        <w:widowControl w:val="0"/>
        <w:autoSpaceDE w:val="0"/>
        <w:autoSpaceDN w:val="0"/>
        <w:adjustRightInd w:val="0"/>
        <w:spacing w:after="0" w:line="360" w:lineRule="auto"/>
        <w:ind w:left="-284" w:firstLine="709"/>
        <w:jc w:val="right"/>
        <w:rPr>
          <w:rFonts w:ascii="Times New Roman" w:hAnsi="Times New Roman" w:cs="Times New Roman"/>
          <w:color w:val="000000"/>
          <w:sz w:val="24"/>
          <w:szCs w:val="24"/>
          <w:lang w:eastAsia="ru-RU"/>
        </w:rPr>
      </w:pPr>
      <w:r w:rsidRPr="001B697E">
        <w:rPr>
          <w:rFonts w:ascii="Times New Roman" w:hAnsi="Times New Roman" w:cs="Times New Roman"/>
          <w:color w:val="000000"/>
          <w:sz w:val="24"/>
          <w:szCs w:val="24"/>
          <w:lang w:eastAsia="ru-RU"/>
        </w:rPr>
        <w:lastRenderedPageBreak/>
        <w:t xml:space="preserve">Таблица </w:t>
      </w:r>
      <w:r w:rsidR="003F3EB8" w:rsidRPr="001B697E">
        <w:rPr>
          <w:rFonts w:ascii="Times New Roman" w:hAnsi="Times New Roman" w:cs="Times New Roman"/>
          <w:color w:val="000000"/>
          <w:sz w:val="24"/>
          <w:szCs w:val="24"/>
          <w:lang w:eastAsia="ru-RU"/>
        </w:rPr>
        <w:t>1</w:t>
      </w:r>
    </w:p>
    <w:p w:rsidR="00825BFD" w:rsidRDefault="00825BFD" w:rsidP="001B697E">
      <w:pPr>
        <w:spacing w:after="0" w:line="360" w:lineRule="auto"/>
        <w:ind w:left="-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Основные показатели </w:t>
      </w:r>
      <w:r w:rsidR="008E00D6" w:rsidRPr="00EF6AF2">
        <w:rPr>
          <w:rFonts w:ascii="Times New Roman" w:hAnsi="Times New Roman" w:cs="Times New Roman"/>
          <w:b/>
          <w:bCs/>
          <w:sz w:val="24"/>
          <w:szCs w:val="24"/>
          <w:lang w:eastAsia="ru-RU"/>
        </w:rPr>
        <w:t xml:space="preserve">физической подготовленности школьников, </w:t>
      </w:r>
    </w:p>
    <w:p w:rsidR="00A15461" w:rsidRPr="00EF6AF2" w:rsidRDefault="008E00D6" w:rsidP="001B697E">
      <w:pPr>
        <w:spacing w:after="0" w:line="360" w:lineRule="auto"/>
        <w:ind w:left="-284"/>
        <w:jc w:val="center"/>
        <w:rPr>
          <w:rFonts w:ascii="Times New Roman" w:hAnsi="Times New Roman" w:cs="Times New Roman"/>
          <w:b/>
          <w:bCs/>
          <w:sz w:val="24"/>
          <w:szCs w:val="24"/>
          <w:lang w:eastAsia="ru-RU"/>
        </w:rPr>
      </w:pPr>
      <w:r w:rsidRPr="00EF6AF2">
        <w:rPr>
          <w:rFonts w:ascii="Times New Roman" w:hAnsi="Times New Roman" w:cs="Times New Roman"/>
          <w:b/>
          <w:bCs/>
          <w:sz w:val="24"/>
          <w:szCs w:val="24"/>
          <w:lang w:eastAsia="ru-RU"/>
        </w:rPr>
        <w:t xml:space="preserve">депривированных по слуху, </w:t>
      </w:r>
      <w:r w:rsidR="003F3EB8" w:rsidRPr="00EF6AF2">
        <w:rPr>
          <w:rFonts w:ascii="Times New Roman" w:hAnsi="Times New Roman" w:cs="Times New Roman"/>
          <w:b/>
          <w:bCs/>
          <w:sz w:val="24"/>
          <w:szCs w:val="24"/>
          <w:lang w:eastAsia="ru-RU"/>
        </w:rPr>
        <w:t>на начальном этапе</w:t>
      </w:r>
      <w:r w:rsidR="002F40E2" w:rsidRPr="00EF6AF2">
        <w:rPr>
          <w:rFonts w:ascii="Times New Roman" w:hAnsi="Times New Roman" w:cs="Times New Roman"/>
          <w:b/>
          <w:bCs/>
          <w:sz w:val="24"/>
          <w:szCs w:val="24"/>
          <w:lang w:eastAsia="ru-RU"/>
        </w:rPr>
        <w:t xml:space="preserve"> исследования (сентябрь)</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51"/>
        <w:gridCol w:w="850"/>
        <w:gridCol w:w="851"/>
        <w:gridCol w:w="992"/>
        <w:gridCol w:w="1134"/>
        <w:gridCol w:w="992"/>
        <w:gridCol w:w="851"/>
        <w:gridCol w:w="992"/>
      </w:tblGrid>
      <w:tr w:rsidR="008E00D6" w:rsidRPr="00EF6AF2" w:rsidTr="001A747F">
        <w:trPr>
          <w:cantSplit/>
        </w:trPr>
        <w:tc>
          <w:tcPr>
            <w:tcW w:w="1560" w:type="dxa"/>
            <w:vMerge w:val="restart"/>
          </w:tcPr>
          <w:p w:rsidR="008E00D6" w:rsidRPr="00EF6AF2" w:rsidRDefault="008E00D6" w:rsidP="001B697E">
            <w:pPr>
              <w:spacing w:after="0" w:line="240" w:lineRule="auto"/>
              <w:jc w:val="center"/>
              <w:rPr>
                <w:rFonts w:ascii="Times New Roman" w:hAnsi="Times New Roman" w:cs="Times New Roman"/>
                <w:b/>
                <w:bCs/>
                <w:sz w:val="24"/>
                <w:szCs w:val="24"/>
                <w:lang w:eastAsia="ru-RU"/>
              </w:rPr>
            </w:pPr>
            <w:proofErr w:type="spellStart"/>
            <w:r w:rsidRPr="00EF6AF2">
              <w:rPr>
                <w:rFonts w:ascii="Times New Roman" w:hAnsi="Times New Roman" w:cs="Times New Roman"/>
                <w:b/>
                <w:bCs/>
                <w:sz w:val="24"/>
                <w:szCs w:val="24"/>
                <w:lang w:eastAsia="ru-RU"/>
              </w:rPr>
              <w:t>Статисти</w:t>
            </w:r>
            <w:proofErr w:type="spellEnd"/>
            <w:r w:rsidR="001955B3" w:rsidRPr="00EF6AF2">
              <w:rPr>
                <w:rFonts w:ascii="Times New Roman" w:hAnsi="Times New Roman" w:cs="Times New Roman"/>
                <w:b/>
                <w:bCs/>
                <w:sz w:val="24"/>
                <w:szCs w:val="24"/>
                <w:lang w:eastAsia="ru-RU"/>
              </w:rPr>
              <w:t>-</w:t>
            </w:r>
          </w:p>
          <w:p w:rsidR="008E00D6" w:rsidRPr="00EF6AF2" w:rsidRDefault="008E00D6" w:rsidP="001B697E">
            <w:pPr>
              <w:spacing w:after="0" w:line="240" w:lineRule="auto"/>
              <w:jc w:val="center"/>
              <w:rPr>
                <w:rFonts w:ascii="Times New Roman" w:hAnsi="Times New Roman" w:cs="Times New Roman"/>
                <w:b/>
                <w:bCs/>
                <w:sz w:val="24"/>
                <w:szCs w:val="24"/>
                <w:lang w:eastAsia="ru-RU"/>
              </w:rPr>
            </w:pPr>
            <w:proofErr w:type="spellStart"/>
            <w:r w:rsidRPr="00EF6AF2">
              <w:rPr>
                <w:rFonts w:ascii="Times New Roman" w:hAnsi="Times New Roman" w:cs="Times New Roman"/>
                <w:b/>
                <w:bCs/>
                <w:sz w:val="24"/>
                <w:szCs w:val="24"/>
                <w:lang w:eastAsia="ru-RU"/>
              </w:rPr>
              <w:t>ческие</w:t>
            </w:r>
            <w:proofErr w:type="spellEnd"/>
            <w:r w:rsidRPr="00EF6AF2">
              <w:rPr>
                <w:rFonts w:ascii="Times New Roman" w:hAnsi="Times New Roman" w:cs="Times New Roman"/>
                <w:b/>
                <w:bCs/>
                <w:sz w:val="24"/>
                <w:szCs w:val="24"/>
                <w:lang w:eastAsia="ru-RU"/>
              </w:rPr>
              <w:t xml:space="preserve"> п</w:t>
            </w:r>
            <w:r w:rsidRPr="00EF6AF2">
              <w:rPr>
                <w:rFonts w:ascii="Times New Roman" w:hAnsi="Times New Roman" w:cs="Times New Roman"/>
                <w:b/>
                <w:bCs/>
                <w:sz w:val="24"/>
                <w:szCs w:val="24"/>
                <w:lang w:eastAsia="ru-RU"/>
              </w:rPr>
              <w:t>о</w:t>
            </w:r>
            <w:r w:rsidRPr="00EF6AF2">
              <w:rPr>
                <w:rFonts w:ascii="Times New Roman" w:hAnsi="Times New Roman" w:cs="Times New Roman"/>
                <w:b/>
                <w:bCs/>
                <w:sz w:val="24"/>
                <w:szCs w:val="24"/>
                <w:lang w:eastAsia="ru-RU"/>
              </w:rPr>
              <w:t>казатели</w:t>
            </w:r>
          </w:p>
        </w:tc>
        <w:tc>
          <w:tcPr>
            <w:tcW w:w="7513" w:type="dxa"/>
            <w:gridSpan w:val="8"/>
          </w:tcPr>
          <w:p w:rsidR="008E00D6" w:rsidRPr="00EF6AF2" w:rsidRDefault="008E00D6" w:rsidP="001B697E">
            <w:pPr>
              <w:spacing w:after="0" w:line="240" w:lineRule="auto"/>
              <w:jc w:val="center"/>
              <w:rPr>
                <w:rFonts w:ascii="Times New Roman" w:hAnsi="Times New Roman" w:cs="Times New Roman"/>
                <w:b/>
                <w:bCs/>
                <w:sz w:val="24"/>
                <w:szCs w:val="24"/>
                <w:lang w:val="en-US" w:eastAsia="ru-RU"/>
              </w:rPr>
            </w:pPr>
            <w:r w:rsidRPr="00EF6AF2">
              <w:rPr>
                <w:rFonts w:ascii="Times New Roman" w:hAnsi="Times New Roman" w:cs="Times New Roman"/>
                <w:b/>
                <w:bCs/>
                <w:sz w:val="24"/>
                <w:szCs w:val="24"/>
                <w:lang w:eastAsia="ru-RU"/>
              </w:rPr>
              <w:t>Контрольные упражнения</w:t>
            </w:r>
          </w:p>
        </w:tc>
      </w:tr>
      <w:tr w:rsidR="008E00D6" w:rsidRPr="00EF6AF2" w:rsidTr="001A747F">
        <w:trPr>
          <w:cantSplit/>
        </w:trPr>
        <w:tc>
          <w:tcPr>
            <w:tcW w:w="1560" w:type="dxa"/>
            <w:vMerge/>
          </w:tcPr>
          <w:p w:rsidR="008E00D6" w:rsidRPr="00EF6AF2" w:rsidRDefault="008E00D6" w:rsidP="001B697E">
            <w:pPr>
              <w:spacing w:after="0" w:line="240" w:lineRule="auto"/>
              <w:jc w:val="center"/>
              <w:rPr>
                <w:rFonts w:ascii="Times New Roman" w:hAnsi="Times New Roman" w:cs="Times New Roman"/>
                <w:b/>
                <w:bCs/>
                <w:sz w:val="24"/>
                <w:szCs w:val="24"/>
                <w:lang w:eastAsia="ru-RU"/>
              </w:rPr>
            </w:pPr>
          </w:p>
        </w:tc>
        <w:tc>
          <w:tcPr>
            <w:tcW w:w="1701" w:type="dxa"/>
            <w:gridSpan w:val="2"/>
          </w:tcPr>
          <w:p w:rsidR="008E00D6" w:rsidRPr="00EF6AF2" w:rsidRDefault="008E00D6" w:rsidP="001B697E">
            <w:pPr>
              <w:spacing w:after="0" w:line="240" w:lineRule="auto"/>
              <w:jc w:val="center"/>
              <w:rPr>
                <w:rFonts w:ascii="Times New Roman" w:hAnsi="Times New Roman" w:cs="Times New Roman"/>
                <w:b/>
                <w:bCs/>
                <w:sz w:val="24"/>
                <w:szCs w:val="24"/>
                <w:lang w:eastAsia="ru-RU"/>
              </w:rPr>
            </w:pPr>
            <w:r w:rsidRPr="00EF6AF2">
              <w:rPr>
                <w:rFonts w:ascii="Times New Roman" w:hAnsi="Times New Roman" w:cs="Times New Roman"/>
                <w:sz w:val="24"/>
                <w:szCs w:val="24"/>
                <w:lang w:eastAsia="ru-RU"/>
              </w:rPr>
              <w:t>Бег 30 м (сек)</w:t>
            </w:r>
          </w:p>
        </w:tc>
        <w:tc>
          <w:tcPr>
            <w:tcW w:w="1843" w:type="dxa"/>
            <w:gridSpan w:val="2"/>
          </w:tcPr>
          <w:p w:rsidR="008E00D6" w:rsidRPr="00EF6AF2" w:rsidRDefault="008E00D6" w:rsidP="001B697E">
            <w:pPr>
              <w:spacing w:after="0" w:line="240" w:lineRule="auto"/>
              <w:jc w:val="center"/>
              <w:rPr>
                <w:rFonts w:ascii="Times New Roman" w:hAnsi="Times New Roman" w:cs="Times New Roman"/>
                <w:b/>
                <w:bCs/>
                <w:sz w:val="24"/>
                <w:szCs w:val="24"/>
                <w:lang w:eastAsia="ru-RU"/>
              </w:rPr>
            </w:pPr>
            <w:r w:rsidRPr="00EF6AF2">
              <w:rPr>
                <w:rFonts w:ascii="Times New Roman" w:hAnsi="Times New Roman" w:cs="Times New Roman"/>
                <w:sz w:val="24"/>
                <w:szCs w:val="24"/>
                <w:lang w:eastAsia="ru-RU"/>
              </w:rPr>
              <w:t>Челночный бег 3х10м (сек)</w:t>
            </w:r>
          </w:p>
        </w:tc>
        <w:tc>
          <w:tcPr>
            <w:tcW w:w="2126" w:type="dxa"/>
            <w:gridSpan w:val="2"/>
          </w:tcPr>
          <w:p w:rsidR="008E00D6" w:rsidRPr="00EF6AF2" w:rsidRDefault="008E00D6" w:rsidP="001B697E">
            <w:pPr>
              <w:spacing w:after="0" w:line="240" w:lineRule="auto"/>
              <w:jc w:val="center"/>
              <w:rPr>
                <w:rFonts w:ascii="Times New Roman" w:hAnsi="Times New Roman" w:cs="Times New Roman"/>
                <w:b/>
                <w:bCs/>
                <w:sz w:val="24"/>
                <w:szCs w:val="24"/>
                <w:lang w:eastAsia="ru-RU"/>
              </w:rPr>
            </w:pPr>
            <w:r w:rsidRPr="00EF6AF2">
              <w:rPr>
                <w:rFonts w:ascii="Times New Roman" w:hAnsi="Times New Roman" w:cs="Times New Roman"/>
                <w:sz w:val="24"/>
                <w:szCs w:val="24"/>
                <w:lang w:eastAsia="ru-RU"/>
              </w:rPr>
              <w:t>Прыжок в длину с места (см)</w:t>
            </w:r>
          </w:p>
        </w:tc>
        <w:tc>
          <w:tcPr>
            <w:tcW w:w="1843" w:type="dxa"/>
            <w:gridSpan w:val="2"/>
          </w:tcPr>
          <w:p w:rsidR="008E00D6" w:rsidRPr="00EF6AF2" w:rsidRDefault="008E00D6" w:rsidP="001B697E">
            <w:pPr>
              <w:spacing w:after="0" w:line="240" w:lineRule="auto"/>
              <w:jc w:val="center"/>
              <w:rPr>
                <w:rFonts w:ascii="Times New Roman" w:hAnsi="Times New Roman" w:cs="Times New Roman"/>
                <w:sz w:val="24"/>
                <w:szCs w:val="24"/>
                <w:lang w:eastAsia="ru-RU"/>
              </w:rPr>
            </w:pPr>
            <w:r w:rsidRPr="00EF6AF2">
              <w:rPr>
                <w:rFonts w:ascii="Times New Roman" w:hAnsi="Times New Roman" w:cs="Times New Roman"/>
                <w:sz w:val="24"/>
                <w:szCs w:val="24"/>
                <w:lang w:eastAsia="ru-RU"/>
              </w:rPr>
              <w:t>Бег 1000 м (мин)</w:t>
            </w:r>
          </w:p>
        </w:tc>
      </w:tr>
      <w:tr w:rsidR="001538A5" w:rsidRPr="00EF6AF2" w:rsidTr="003E2AAB">
        <w:trPr>
          <w:cantSplit/>
        </w:trPr>
        <w:tc>
          <w:tcPr>
            <w:tcW w:w="1560" w:type="dxa"/>
            <w:vMerge/>
          </w:tcPr>
          <w:p w:rsidR="001538A5" w:rsidRPr="00EF6AF2" w:rsidRDefault="001538A5" w:rsidP="001B697E">
            <w:pPr>
              <w:spacing w:after="0" w:line="240" w:lineRule="auto"/>
              <w:jc w:val="center"/>
              <w:rPr>
                <w:rFonts w:ascii="Times New Roman" w:hAnsi="Times New Roman" w:cs="Times New Roman"/>
                <w:b/>
                <w:bCs/>
                <w:sz w:val="24"/>
                <w:szCs w:val="24"/>
                <w:lang w:eastAsia="ru-RU"/>
              </w:rPr>
            </w:pPr>
          </w:p>
        </w:tc>
        <w:tc>
          <w:tcPr>
            <w:tcW w:w="851" w:type="dxa"/>
          </w:tcPr>
          <w:p w:rsidR="003E2AAB" w:rsidRDefault="001538A5" w:rsidP="003E2AAB">
            <w:pPr>
              <w:spacing w:after="0" w:line="240" w:lineRule="auto"/>
              <w:ind w:left="-108" w:right="-10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1 </w:t>
            </w:r>
          </w:p>
          <w:p w:rsidR="001538A5" w:rsidRPr="00EF6AF2" w:rsidRDefault="001538A5" w:rsidP="003E2AAB">
            <w:pPr>
              <w:spacing w:after="0" w:line="240" w:lineRule="auto"/>
              <w:ind w:left="-108" w:right="-10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группа</w:t>
            </w:r>
          </w:p>
        </w:tc>
        <w:tc>
          <w:tcPr>
            <w:tcW w:w="850" w:type="dxa"/>
          </w:tcPr>
          <w:p w:rsidR="001538A5" w:rsidRPr="00EF6AF2" w:rsidRDefault="001538A5" w:rsidP="003E2AAB">
            <w:pPr>
              <w:spacing w:after="0" w:line="240" w:lineRule="auto"/>
              <w:ind w:left="-108" w:right="-108" w:firstLine="10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 группа</w:t>
            </w:r>
          </w:p>
        </w:tc>
        <w:tc>
          <w:tcPr>
            <w:tcW w:w="851" w:type="dxa"/>
          </w:tcPr>
          <w:p w:rsidR="003E2AAB" w:rsidRDefault="001538A5" w:rsidP="003E2AAB">
            <w:pPr>
              <w:spacing w:after="0" w:line="240" w:lineRule="auto"/>
              <w:ind w:left="-108" w:right="-10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1 </w:t>
            </w:r>
          </w:p>
          <w:p w:rsidR="001538A5" w:rsidRPr="00EF6AF2" w:rsidRDefault="001538A5" w:rsidP="003E2AAB">
            <w:pPr>
              <w:spacing w:after="0" w:line="240" w:lineRule="auto"/>
              <w:ind w:left="-108" w:right="-10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группа</w:t>
            </w:r>
          </w:p>
        </w:tc>
        <w:tc>
          <w:tcPr>
            <w:tcW w:w="992" w:type="dxa"/>
          </w:tcPr>
          <w:p w:rsidR="001538A5" w:rsidRPr="00EF6AF2" w:rsidRDefault="001538A5" w:rsidP="001B697E">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 группа</w:t>
            </w:r>
          </w:p>
        </w:tc>
        <w:tc>
          <w:tcPr>
            <w:tcW w:w="1134" w:type="dxa"/>
          </w:tcPr>
          <w:p w:rsidR="003E2AAB" w:rsidRDefault="001538A5" w:rsidP="006D6D6A">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1 </w:t>
            </w:r>
          </w:p>
          <w:p w:rsidR="001538A5" w:rsidRPr="00EF6AF2" w:rsidRDefault="001538A5" w:rsidP="006D6D6A">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группа</w:t>
            </w:r>
          </w:p>
        </w:tc>
        <w:tc>
          <w:tcPr>
            <w:tcW w:w="992" w:type="dxa"/>
          </w:tcPr>
          <w:p w:rsidR="001538A5" w:rsidRPr="00EF6AF2" w:rsidRDefault="001538A5" w:rsidP="006D6D6A">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 группа</w:t>
            </w:r>
          </w:p>
        </w:tc>
        <w:tc>
          <w:tcPr>
            <w:tcW w:w="851" w:type="dxa"/>
          </w:tcPr>
          <w:p w:rsidR="003E2AAB" w:rsidRDefault="001538A5" w:rsidP="003E2AAB">
            <w:pPr>
              <w:spacing w:after="0" w:line="240" w:lineRule="auto"/>
              <w:ind w:left="-108" w:right="-10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1 </w:t>
            </w:r>
          </w:p>
          <w:p w:rsidR="001538A5" w:rsidRPr="00EF6AF2" w:rsidRDefault="001538A5" w:rsidP="003E2AAB">
            <w:pPr>
              <w:spacing w:after="0" w:line="240" w:lineRule="auto"/>
              <w:ind w:left="-108" w:right="-10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группа</w:t>
            </w:r>
          </w:p>
        </w:tc>
        <w:tc>
          <w:tcPr>
            <w:tcW w:w="992" w:type="dxa"/>
          </w:tcPr>
          <w:p w:rsidR="003E2AAB" w:rsidRDefault="001538A5" w:rsidP="003E2AAB">
            <w:pPr>
              <w:tabs>
                <w:tab w:val="left" w:pos="743"/>
              </w:tabs>
              <w:spacing w:after="0" w:line="240" w:lineRule="auto"/>
              <w:ind w:left="-10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2 </w:t>
            </w:r>
          </w:p>
          <w:p w:rsidR="001538A5" w:rsidRPr="00EF6AF2" w:rsidRDefault="001538A5" w:rsidP="003E2AAB">
            <w:pPr>
              <w:tabs>
                <w:tab w:val="left" w:pos="743"/>
              </w:tabs>
              <w:spacing w:after="0" w:line="240" w:lineRule="auto"/>
              <w:ind w:left="-10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группа</w:t>
            </w:r>
          </w:p>
        </w:tc>
      </w:tr>
      <w:tr w:rsidR="003F3EB8" w:rsidRPr="00EF6AF2" w:rsidTr="003E2AAB">
        <w:tc>
          <w:tcPr>
            <w:tcW w:w="1560" w:type="dxa"/>
          </w:tcPr>
          <w:p w:rsidR="008E00D6" w:rsidRPr="00EF6AF2" w:rsidRDefault="00EF6AF2" w:rsidP="001B697E">
            <w:pPr>
              <w:spacing w:after="0" w:line="240" w:lineRule="auto"/>
              <w:jc w:val="center"/>
              <w:rPr>
                <w:rFonts w:ascii="Times New Roman" w:hAnsi="Times New Roman" w:cs="Times New Roman"/>
                <w:b/>
                <w:bCs/>
                <w:sz w:val="24"/>
                <w:szCs w:val="24"/>
                <w:lang w:eastAsia="ru-RU"/>
              </w:rPr>
            </w:pPr>
            <w:proofErr w:type="spellStart"/>
            <w:r w:rsidRPr="00EF6AF2">
              <w:rPr>
                <w:rFonts w:ascii="Times New Roman" w:hAnsi="Times New Roman" w:cs="Times New Roman"/>
                <w:b/>
                <w:bCs/>
                <w:sz w:val="24"/>
                <w:szCs w:val="24"/>
                <w:lang w:val="en-US" w:eastAsia="ru-RU"/>
              </w:rPr>
              <w:t>M</w:t>
            </w:r>
            <w:r w:rsidR="008E00D6" w:rsidRPr="00EF6AF2">
              <w:rPr>
                <w:rFonts w:ascii="Times New Roman" w:hAnsi="Times New Roman" w:cs="Times New Roman"/>
                <w:b/>
                <w:bCs/>
                <w:sz w:val="24"/>
                <w:szCs w:val="24"/>
                <w:lang w:val="en-US" w:eastAsia="ru-RU"/>
              </w:rPr>
              <w:t>±m</w:t>
            </w:r>
            <w:proofErr w:type="spellEnd"/>
          </w:p>
        </w:tc>
        <w:tc>
          <w:tcPr>
            <w:tcW w:w="851" w:type="dxa"/>
          </w:tcPr>
          <w:p w:rsidR="008E00D6" w:rsidRPr="00EF6AF2" w:rsidRDefault="001538A5" w:rsidP="001B697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7,20</w:t>
            </w:r>
            <w:r w:rsidR="008E00D6" w:rsidRPr="00EF6AF2">
              <w:rPr>
                <w:rFonts w:ascii="Times New Roman" w:hAnsi="Times New Roman" w:cs="Times New Roman"/>
                <w:sz w:val="24"/>
                <w:szCs w:val="24"/>
                <w:lang w:val="en-US" w:eastAsia="ru-RU"/>
              </w:rPr>
              <w:t>±</w:t>
            </w:r>
            <w:r w:rsidR="008E00D6" w:rsidRPr="00EF6AF2">
              <w:rPr>
                <w:rFonts w:ascii="Times New Roman" w:hAnsi="Times New Roman" w:cs="Times New Roman"/>
                <w:sz w:val="24"/>
                <w:szCs w:val="24"/>
                <w:lang w:eastAsia="ru-RU"/>
              </w:rPr>
              <w:t>0,2</w:t>
            </w:r>
            <w:r>
              <w:rPr>
                <w:rFonts w:ascii="Times New Roman" w:hAnsi="Times New Roman" w:cs="Times New Roman"/>
                <w:sz w:val="24"/>
                <w:szCs w:val="24"/>
                <w:lang w:eastAsia="ru-RU"/>
              </w:rPr>
              <w:t>2</w:t>
            </w:r>
          </w:p>
        </w:tc>
        <w:tc>
          <w:tcPr>
            <w:tcW w:w="850" w:type="dxa"/>
          </w:tcPr>
          <w:p w:rsidR="008E00D6" w:rsidRPr="00EF6AF2" w:rsidRDefault="001538A5" w:rsidP="001B697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7,12</w:t>
            </w:r>
            <w:r w:rsidR="008E00D6" w:rsidRPr="00EF6AF2">
              <w:rPr>
                <w:rFonts w:ascii="Times New Roman" w:hAnsi="Times New Roman" w:cs="Times New Roman"/>
                <w:sz w:val="24"/>
                <w:szCs w:val="24"/>
                <w:lang w:val="en-US" w:eastAsia="ru-RU"/>
              </w:rPr>
              <w:t>±</w:t>
            </w:r>
            <w:r>
              <w:rPr>
                <w:rFonts w:ascii="Times New Roman" w:hAnsi="Times New Roman" w:cs="Times New Roman"/>
                <w:sz w:val="24"/>
                <w:szCs w:val="24"/>
                <w:lang w:eastAsia="ru-RU"/>
              </w:rPr>
              <w:t>0,19</w:t>
            </w:r>
          </w:p>
        </w:tc>
        <w:tc>
          <w:tcPr>
            <w:tcW w:w="851" w:type="dxa"/>
          </w:tcPr>
          <w:p w:rsidR="008E00D6" w:rsidRPr="00EF6AF2" w:rsidRDefault="001538A5" w:rsidP="001B697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9,47</w:t>
            </w:r>
            <w:r w:rsidR="008E00D6" w:rsidRPr="00EF6AF2">
              <w:rPr>
                <w:rFonts w:ascii="Times New Roman" w:hAnsi="Times New Roman" w:cs="Times New Roman"/>
                <w:sz w:val="24"/>
                <w:szCs w:val="24"/>
                <w:lang w:val="en-US" w:eastAsia="ru-RU"/>
              </w:rPr>
              <w:t>±</w:t>
            </w:r>
            <w:r>
              <w:rPr>
                <w:rFonts w:ascii="Times New Roman" w:hAnsi="Times New Roman" w:cs="Times New Roman"/>
                <w:sz w:val="24"/>
                <w:szCs w:val="24"/>
                <w:lang w:eastAsia="ru-RU"/>
              </w:rPr>
              <w:t>0,28</w:t>
            </w:r>
          </w:p>
        </w:tc>
        <w:tc>
          <w:tcPr>
            <w:tcW w:w="992" w:type="dxa"/>
          </w:tcPr>
          <w:p w:rsidR="003E2AAB" w:rsidRDefault="001538A5" w:rsidP="001B697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9,40</w:t>
            </w:r>
            <w:r w:rsidR="008E00D6" w:rsidRPr="00EF6AF2">
              <w:rPr>
                <w:rFonts w:ascii="Times New Roman" w:hAnsi="Times New Roman" w:cs="Times New Roman"/>
                <w:sz w:val="24"/>
                <w:szCs w:val="24"/>
                <w:lang w:val="en-US" w:eastAsia="ru-RU"/>
              </w:rPr>
              <w:t>±</w:t>
            </w:r>
          </w:p>
          <w:p w:rsidR="008E00D6" w:rsidRPr="00EF6AF2" w:rsidRDefault="008E00D6" w:rsidP="001B697E">
            <w:pPr>
              <w:spacing w:after="0" w:line="240" w:lineRule="auto"/>
              <w:jc w:val="center"/>
              <w:rPr>
                <w:rFonts w:ascii="Times New Roman" w:hAnsi="Times New Roman" w:cs="Times New Roman"/>
                <w:sz w:val="24"/>
                <w:szCs w:val="24"/>
                <w:lang w:eastAsia="ru-RU"/>
              </w:rPr>
            </w:pPr>
            <w:r w:rsidRPr="00EF6AF2">
              <w:rPr>
                <w:rFonts w:ascii="Times New Roman" w:hAnsi="Times New Roman" w:cs="Times New Roman"/>
                <w:sz w:val="24"/>
                <w:szCs w:val="24"/>
                <w:lang w:eastAsia="ru-RU"/>
              </w:rPr>
              <w:t>0,2</w:t>
            </w:r>
            <w:r w:rsidR="001538A5">
              <w:rPr>
                <w:rFonts w:ascii="Times New Roman" w:hAnsi="Times New Roman" w:cs="Times New Roman"/>
                <w:sz w:val="24"/>
                <w:szCs w:val="24"/>
                <w:lang w:eastAsia="ru-RU"/>
              </w:rPr>
              <w:t>3</w:t>
            </w:r>
          </w:p>
        </w:tc>
        <w:tc>
          <w:tcPr>
            <w:tcW w:w="1134" w:type="dxa"/>
          </w:tcPr>
          <w:p w:rsidR="003E2AAB" w:rsidRDefault="008E00D6" w:rsidP="003E2AAB">
            <w:pPr>
              <w:spacing w:after="0" w:line="240" w:lineRule="auto"/>
              <w:ind w:left="-108" w:right="-108"/>
              <w:jc w:val="center"/>
              <w:rPr>
                <w:rFonts w:ascii="Times New Roman" w:hAnsi="Times New Roman" w:cs="Times New Roman"/>
                <w:sz w:val="24"/>
                <w:szCs w:val="24"/>
                <w:lang w:eastAsia="ru-RU"/>
              </w:rPr>
            </w:pPr>
            <w:r w:rsidRPr="00EF6AF2">
              <w:rPr>
                <w:rFonts w:ascii="Times New Roman" w:hAnsi="Times New Roman" w:cs="Times New Roman"/>
                <w:sz w:val="24"/>
                <w:szCs w:val="24"/>
                <w:lang w:val="en-US" w:eastAsia="ru-RU"/>
              </w:rPr>
              <w:t>15</w:t>
            </w:r>
            <w:r w:rsidR="001538A5">
              <w:rPr>
                <w:rFonts w:ascii="Times New Roman" w:hAnsi="Times New Roman" w:cs="Times New Roman"/>
                <w:sz w:val="24"/>
                <w:szCs w:val="24"/>
                <w:lang w:eastAsia="ru-RU"/>
              </w:rPr>
              <w:t>3</w:t>
            </w:r>
            <w:r w:rsidRPr="00EF6AF2">
              <w:rPr>
                <w:rFonts w:ascii="Times New Roman" w:hAnsi="Times New Roman" w:cs="Times New Roman"/>
                <w:sz w:val="24"/>
                <w:szCs w:val="24"/>
                <w:lang w:eastAsia="ru-RU"/>
              </w:rPr>
              <w:t>,</w:t>
            </w:r>
            <w:r w:rsidR="001538A5">
              <w:rPr>
                <w:rFonts w:ascii="Times New Roman" w:hAnsi="Times New Roman" w:cs="Times New Roman"/>
                <w:sz w:val="24"/>
                <w:szCs w:val="24"/>
                <w:lang w:eastAsia="ru-RU"/>
              </w:rPr>
              <w:t>0±</w:t>
            </w:r>
          </w:p>
          <w:p w:rsidR="008E00D6" w:rsidRPr="00EF6AF2" w:rsidRDefault="001538A5" w:rsidP="003E2AAB">
            <w:pPr>
              <w:spacing w:after="0" w:line="240" w:lineRule="auto"/>
              <w:ind w:left="-108" w:right="-108"/>
              <w:jc w:val="center"/>
              <w:rPr>
                <w:rFonts w:ascii="Times New Roman" w:hAnsi="Times New Roman" w:cs="Times New Roman"/>
                <w:sz w:val="24"/>
                <w:szCs w:val="24"/>
                <w:lang w:eastAsia="ru-RU"/>
              </w:rPr>
            </w:pPr>
            <w:r>
              <w:rPr>
                <w:rFonts w:ascii="Times New Roman" w:hAnsi="Times New Roman" w:cs="Times New Roman"/>
                <w:sz w:val="24"/>
                <w:szCs w:val="24"/>
                <w:lang w:eastAsia="ru-RU"/>
              </w:rPr>
              <w:t>3,36</w:t>
            </w:r>
          </w:p>
        </w:tc>
        <w:tc>
          <w:tcPr>
            <w:tcW w:w="992" w:type="dxa"/>
          </w:tcPr>
          <w:p w:rsidR="008E00D6" w:rsidRPr="00EF6AF2" w:rsidRDefault="0005561B" w:rsidP="001B697E">
            <w:pPr>
              <w:spacing w:after="0" w:line="240" w:lineRule="auto"/>
              <w:jc w:val="center"/>
              <w:rPr>
                <w:rFonts w:ascii="Times New Roman" w:hAnsi="Times New Roman" w:cs="Times New Roman"/>
                <w:sz w:val="24"/>
                <w:szCs w:val="24"/>
                <w:lang w:eastAsia="ru-RU"/>
              </w:rPr>
            </w:pPr>
            <w:r w:rsidRPr="00EF6AF2">
              <w:rPr>
                <w:rFonts w:ascii="Times New Roman" w:hAnsi="Times New Roman" w:cs="Times New Roman"/>
                <w:sz w:val="24"/>
                <w:szCs w:val="24"/>
                <w:lang w:val="en-US" w:eastAsia="ru-RU"/>
              </w:rPr>
              <w:t>1</w:t>
            </w:r>
            <w:r w:rsidR="001538A5">
              <w:rPr>
                <w:rFonts w:ascii="Times New Roman" w:hAnsi="Times New Roman" w:cs="Times New Roman"/>
                <w:sz w:val="24"/>
                <w:szCs w:val="24"/>
                <w:lang w:eastAsia="ru-RU"/>
              </w:rPr>
              <w:t>51</w:t>
            </w:r>
            <w:r w:rsidR="008E00D6" w:rsidRPr="00EF6AF2">
              <w:rPr>
                <w:rFonts w:ascii="Times New Roman" w:hAnsi="Times New Roman" w:cs="Times New Roman"/>
                <w:sz w:val="24"/>
                <w:szCs w:val="24"/>
                <w:lang w:eastAsia="ru-RU"/>
              </w:rPr>
              <w:t>,</w:t>
            </w:r>
            <w:r w:rsidR="001538A5">
              <w:rPr>
                <w:rFonts w:ascii="Times New Roman" w:hAnsi="Times New Roman" w:cs="Times New Roman"/>
                <w:sz w:val="24"/>
                <w:szCs w:val="24"/>
                <w:lang w:eastAsia="ru-RU"/>
              </w:rPr>
              <w:t>0</w:t>
            </w:r>
            <w:r w:rsidR="008E00D6" w:rsidRPr="00EF6AF2">
              <w:rPr>
                <w:rFonts w:ascii="Times New Roman" w:hAnsi="Times New Roman" w:cs="Times New Roman"/>
                <w:sz w:val="24"/>
                <w:szCs w:val="24"/>
                <w:lang w:val="en-US" w:eastAsia="ru-RU"/>
              </w:rPr>
              <w:t>±</w:t>
            </w:r>
            <w:r w:rsidR="001538A5">
              <w:rPr>
                <w:rFonts w:ascii="Times New Roman" w:hAnsi="Times New Roman" w:cs="Times New Roman"/>
                <w:sz w:val="24"/>
                <w:szCs w:val="24"/>
                <w:lang w:eastAsia="ru-RU"/>
              </w:rPr>
              <w:t>3,70</w:t>
            </w:r>
          </w:p>
        </w:tc>
        <w:tc>
          <w:tcPr>
            <w:tcW w:w="851" w:type="dxa"/>
          </w:tcPr>
          <w:p w:rsidR="008E00D6" w:rsidRPr="00EF6AF2" w:rsidRDefault="001538A5" w:rsidP="001538A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r w:rsidR="008E00D6" w:rsidRPr="00EF6AF2">
              <w:rPr>
                <w:rFonts w:ascii="Times New Roman" w:hAnsi="Times New Roman" w:cs="Times New Roman"/>
                <w:sz w:val="24"/>
                <w:szCs w:val="24"/>
                <w:lang w:eastAsia="ru-RU"/>
              </w:rPr>
              <w:t>,</w:t>
            </w:r>
            <w:r>
              <w:rPr>
                <w:rFonts w:ascii="Times New Roman" w:hAnsi="Times New Roman" w:cs="Times New Roman"/>
                <w:sz w:val="24"/>
                <w:szCs w:val="24"/>
                <w:lang w:eastAsia="ru-RU"/>
              </w:rPr>
              <w:t>20</w:t>
            </w:r>
            <w:r w:rsidR="008E00D6" w:rsidRPr="00EF6AF2">
              <w:rPr>
                <w:rFonts w:ascii="Times New Roman" w:hAnsi="Times New Roman" w:cs="Times New Roman"/>
                <w:sz w:val="24"/>
                <w:szCs w:val="24"/>
                <w:lang w:val="en-US" w:eastAsia="ru-RU"/>
              </w:rPr>
              <w:t>±</w:t>
            </w:r>
            <w:r>
              <w:rPr>
                <w:rFonts w:ascii="Times New Roman" w:hAnsi="Times New Roman" w:cs="Times New Roman"/>
                <w:sz w:val="24"/>
                <w:szCs w:val="24"/>
                <w:lang w:eastAsia="ru-RU"/>
              </w:rPr>
              <w:t>0,25</w:t>
            </w:r>
          </w:p>
        </w:tc>
        <w:tc>
          <w:tcPr>
            <w:tcW w:w="992" w:type="dxa"/>
          </w:tcPr>
          <w:p w:rsidR="003E2AAB" w:rsidRDefault="001538A5" w:rsidP="001B697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5,28</w:t>
            </w:r>
            <w:r w:rsidR="008E00D6" w:rsidRPr="00EF6AF2">
              <w:rPr>
                <w:rFonts w:ascii="Times New Roman" w:hAnsi="Times New Roman" w:cs="Times New Roman"/>
                <w:sz w:val="24"/>
                <w:szCs w:val="24"/>
                <w:lang w:val="en-US" w:eastAsia="ru-RU"/>
              </w:rPr>
              <w:t>±</w:t>
            </w:r>
          </w:p>
          <w:p w:rsidR="008E00D6" w:rsidRPr="00EF6AF2" w:rsidRDefault="001538A5" w:rsidP="001B697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0,28</w:t>
            </w:r>
          </w:p>
        </w:tc>
      </w:tr>
      <w:tr w:rsidR="008E00D6" w:rsidRPr="00EF6AF2" w:rsidTr="001A747F">
        <w:tc>
          <w:tcPr>
            <w:tcW w:w="1560" w:type="dxa"/>
          </w:tcPr>
          <w:p w:rsidR="008E00D6" w:rsidRPr="00EF6AF2" w:rsidRDefault="008E00D6" w:rsidP="001B697E">
            <w:pPr>
              <w:spacing w:after="0" w:line="240" w:lineRule="auto"/>
              <w:jc w:val="center"/>
              <w:rPr>
                <w:rFonts w:ascii="Times New Roman" w:hAnsi="Times New Roman" w:cs="Times New Roman"/>
                <w:sz w:val="24"/>
                <w:szCs w:val="24"/>
                <w:lang w:eastAsia="ru-RU"/>
              </w:rPr>
            </w:pPr>
          </w:p>
        </w:tc>
        <w:tc>
          <w:tcPr>
            <w:tcW w:w="1701" w:type="dxa"/>
            <w:gridSpan w:val="2"/>
          </w:tcPr>
          <w:p w:rsidR="008E00D6" w:rsidRPr="00EF6AF2" w:rsidRDefault="00391374" w:rsidP="001B697E">
            <w:pPr>
              <w:spacing w:after="0" w:line="240" w:lineRule="auto"/>
              <w:jc w:val="center"/>
              <w:rPr>
                <w:rFonts w:ascii="Times New Roman" w:hAnsi="Times New Roman" w:cs="Times New Roman"/>
                <w:sz w:val="24"/>
                <w:szCs w:val="24"/>
                <w:lang w:eastAsia="ru-RU"/>
              </w:rPr>
            </w:pPr>
            <w:r w:rsidRPr="00EF6AF2">
              <w:rPr>
                <w:rFonts w:ascii="Times New Roman" w:hAnsi="Times New Roman" w:cs="Times New Roman"/>
                <w:sz w:val="24"/>
                <w:szCs w:val="24"/>
                <w:lang w:eastAsia="ru-RU"/>
              </w:rPr>
              <w:t>р</w:t>
            </w:r>
            <w:r w:rsidR="00EF6AF2" w:rsidRPr="00EF6AF2">
              <w:rPr>
                <w:rFonts w:ascii="Times New Roman" w:hAnsi="Times New Roman" w:cs="Times New Roman"/>
                <w:sz w:val="24"/>
                <w:szCs w:val="24"/>
                <w:lang w:eastAsia="ru-RU"/>
              </w:rPr>
              <w:t>&gt;</w:t>
            </w:r>
            <w:r w:rsidR="008E00D6" w:rsidRPr="00EF6AF2">
              <w:rPr>
                <w:rFonts w:ascii="Times New Roman" w:hAnsi="Times New Roman" w:cs="Times New Roman"/>
                <w:sz w:val="24"/>
                <w:szCs w:val="24"/>
                <w:lang w:eastAsia="ru-RU"/>
              </w:rPr>
              <w:t>0,05</w:t>
            </w:r>
          </w:p>
        </w:tc>
        <w:tc>
          <w:tcPr>
            <w:tcW w:w="1843" w:type="dxa"/>
            <w:gridSpan w:val="2"/>
          </w:tcPr>
          <w:p w:rsidR="008E00D6" w:rsidRPr="00EF6AF2" w:rsidRDefault="00391374" w:rsidP="001B697E">
            <w:pPr>
              <w:spacing w:after="0" w:line="240" w:lineRule="auto"/>
              <w:jc w:val="center"/>
              <w:rPr>
                <w:rFonts w:ascii="Times New Roman" w:hAnsi="Times New Roman" w:cs="Times New Roman"/>
                <w:sz w:val="24"/>
                <w:szCs w:val="24"/>
                <w:lang w:eastAsia="ru-RU"/>
              </w:rPr>
            </w:pPr>
            <w:r w:rsidRPr="00EF6AF2">
              <w:rPr>
                <w:rFonts w:ascii="Times New Roman" w:hAnsi="Times New Roman" w:cs="Times New Roman"/>
                <w:sz w:val="24"/>
                <w:szCs w:val="24"/>
                <w:lang w:eastAsia="ru-RU"/>
              </w:rPr>
              <w:t>р</w:t>
            </w:r>
            <w:r w:rsidR="00EF6AF2" w:rsidRPr="00EF6AF2">
              <w:rPr>
                <w:rFonts w:ascii="Times New Roman" w:hAnsi="Times New Roman" w:cs="Times New Roman"/>
                <w:sz w:val="24"/>
                <w:szCs w:val="24"/>
                <w:lang w:eastAsia="ru-RU"/>
              </w:rPr>
              <w:t>&gt;</w:t>
            </w:r>
            <w:r w:rsidR="008E00D6" w:rsidRPr="00EF6AF2">
              <w:rPr>
                <w:rFonts w:ascii="Times New Roman" w:hAnsi="Times New Roman" w:cs="Times New Roman"/>
                <w:sz w:val="24"/>
                <w:szCs w:val="24"/>
                <w:lang w:eastAsia="ru-RU"/>
              </w:rPr>
              <w:t>0,05</w:t>
            </w:r>
          </w:p>
        </w:tc>
        <w:tc>
          <w:tcPr>
            <w:tcW w:w="2126" w:type="dxa"/>
            <w:gridSpan w:val="2"/>
          </w:tcPr>
          <w:p w:rsidR="008E00D6" w:rsidRPr="00EF6AF2" w:rsidRDefault="00391374" w:rsidP="001B697E">
            <w:pPr>
              <w:spacing w:after="0" w:line="240" w:lineRule="auto"/>
              <w:jc w:val="center"/>
              <w:rPr>
                <w:rFonts w:ascii="Times New Roman" w:hAnsi="Times New Roman" w:cs="Times New Roman"/>
                <w:sz w:val="24"/>
                <w:szCs w:val="24"/>
                <w:lang w:eastAsia="ru-RU"/>
              </w:rPr>
            </w:pPr>
            <w:r w:rsidRPr="00EF6AF2">
              <w:rPr>
                <w:rFonts w:ascii="Times New Roman" w:hAnsi="Times New Roman" w:cs="Times New Roman"/>
                <w:sz w:val="24"/>
                <w:szCs w:val="24"/>
                <w:lang w:eastAsia="ru-RU"/>
              </w:rPr>
              <w:t>р</w:t>
            </w:r>
            <w:r w:rsidR="00EF6AF2" w:rsidRPr="00EF6AF2">
              <w:rPr>
                <w:rFonts w:ascii="Times New Roman" w:hAnsi="Times New Roman" w:cs="Times New Roman"/>
                <w:sz w:val="24"/>
                <w:szCs w:val="24"/>
                <w:lang w:eastAsia="ru-RU"/>
              </w:rPr>
              <w:t>&gt;</w:t>
            </w:r>
            <w:r w:rsidR="008E00D6" w:rsidRPr="00EF6AF2">
              <w:rPr>
                <w:rFonts w:ascii="Times New Roman" w:hAnsi="Times New Roman" w:cs="Times New Roman"/>
                <w:sz w:val="24"/>
                <w:szCs w:val="24"/>
                <w:lang w:eastAsia="ru-RU"/>
              </w:rPr>
              <w:t>0,05</w:t>
            </w:r>
          </w:p>
        </w:tc>
        <w:tc>
          <w:tcPr>
            <w:tcW w:w="1843" w:type="dxa"/>
            <w:gridSpan w:val="2"/>
          </w:tcPr>
          <w:p w:rsidR="008E00D6" w:rsidRPr="00EF6AF2" w:rsidRDefault="00391374" w:rsidP="001B697E">
            <w:pPr>
              <w:spacing w:after="0" w:line="240" w:lineRule="auto"/>
              <w:jc w:val="center"/>
              <w:rPr>
                <w:rFonts w:ascii="Times New Roman" w:hAnsi="Times New Roman" w:cs="Times New Roman"/>
                <w:sz w:val="24"/>
                <w:szCs w:val="24"/>
                <w:lang w:eastAsia="ru-RU"/>
              </w:rPr>
            </w:pPr>
            <w:r w:rsidRPr="00EF6AF2">
              <w:rPr>
                <w:rFonts w:ascii="Times New Roman" w:hAnsi="Times New Roman" w:cs="Times New Roman"/>
                <w:sz w:val="24"/>
                <w:szCs w:val="24"/>
                <w:lang w:eastAsia="ru-RU"/>
              </w:rPr>
              <w:t>р</w:t>
            </w:r>
            <w:r w:rsidR="00EF6AF2" w:rsidRPr="00EF6AF2">
              <w:rPr>
                <w:rFonts w:ascii="Times New Roman" w:hAnsi="Times New Roman" w:cs="Times New Roman"/>
                <w:sz w:val="24"/>
                <w:szCs w:val="24"/>
                <w:lang w:eastAsia="ru-RU"/>
              </w:rPr>
              <w:t>&gt;</w:t>
            </w:r>
            <w:r w:rsidR="008E00D6" w:rsidRPr="00EF6AF2">
              <w:rPr>
                <w:rFonts w:ascii="Times New Roman" w:hAnsi="Times New Roman" w:cs="Times New Roman"/>
                <w:sz w:val="24"/>
                <w:szCs w:val="24"/>
                <w:lang w:eastAsia="ru-RU"/>
              </w:rPr>
              <w:t>0,05</w:t>
            </w:r>
          </w:p>
        </w:tc>
      </w:tr>
    </w:tbl>
    <w:p w:rsidR="003E2AAB" w:rsidRPr="00825BFD" w:rsidRDefault="008E00D6" w:rsidP="00825BFD">
      <w:pPr>
        <w:spacing w:after="0" w:line="360" w:lineRule="auto"/>
        <w:ind w:left="-284"/>
        <w:jc w:val="both"/>
        <w:rPr>
          <w:rFonts w:ascii="Times New Roman" w:hAnsi="Times New Roman" w:cs="Times New Roman"/>
          <w:sz w:val="24"/>
          <w:szCs w:val="24"/>
          <w:lang w:eastAsia="ru-RU"/>
        </w:rPr>
      </w:pPr>
      <w:r w:rsidRPr="00EF6AF2">
        <w:rPr>
          <w:rFonts w:ascii="Times New Roman" w:hAnsi="Times New Roman" w:cs="Times New Roman"/>
          <w:b/>
          <w:bCs/>
          <w:sz w:val="24"/>
          <w:szCs w:val="24"/>
          <w:lang w:eastAsia="ru-RU"/>
        </w:rPr>
        <w:t xml:space="preserve">Примечание: </w:t>
      </w:r>
      <w:r w:rsidR="008B6016">
        <w:rPr>
          <w:rFonts w:ascii="Times New Roman" w:hAnsi="Times New Roman" w:cs="Times New Roman"/>
          <w:sz w:val="24"/>
          <w:szCs w:val="24"/>
          <w:lang w:val="en-US" w:eastAsia="ru-RU"/>
        </w:rPr>
        <w:t>M</w:t>
      </w:r>
      <w:r w:rsidRPr="00EF6AF2">
        <w:rPr>
          <w:rFonts w:ascii="Times New Roman" w:hAnsi="Times New Roman" w:cs="Times New Roman"/>
          <w:sz w:val="24"/>
          <w:szCs w:val="24"/>
          <w:lang w:eastAsia="ru-RU"/>
        </w:rPr>
        <w:t xml:space="preserve"> </w:t>
      </w:r>
      <w:r w:rsidR="001B697E">
        <w:rPr>
          <w:rFonts w:ascii="Times New Roman" w:hAnsi="Times New Roman" w:cs="Times New Roman"/>
          <w:sz w:val="24"/>
          <w:szCs w:val="24"/>
          <w:lang w:eastAsia="ru-RU"/>
        </w:rPr>
        <w:t>-</w:t>
      </w:r>
      <w:r w:rsidRPr="00EF6AF2">
        <w:rPr>
          <w:rFonts w:ascii="Times New Roman" w:hAnsi="Times New Roman" w:cs="Times New Roman"/>
          <w:sz w:val="24"/>
          <w:szCs w:val="24"/>
          <w:lang w:eastAsia="ru-RU"/>
        </w:rPr>
        <w:t xml:space="preserve"> </w:t>
      </w:r>
      <w:proofErr w:type="gramStart"/>
      <w:r w:rsidR="008B6016">
        <w:rPr>
          <w:rFonts w:ascii="Times New Roman" w:hAnsi="Times New Roman" w:cs="Times New Roman"/>
          <w:sz w:val="24"/>
          <w:szCs w:val="24"/>
          <w:lang w:eastAsia="ru-RU"/>
        </w:rPr>
        <w:t>среднее</w:t>
      </w:r>
      <w:proofErr w:type="gramEnd"/>
      <w:r w:rsidR="008B6016">
        <w:rPr>
          <w:rFonts w:ascii="Times New Roman" w:hAnsi="Times New Roman" w:cs="Times New Roman"/>
          <w:sz w:val="24"/>
          <w:szCs w:val="24"/>
          <w:lang w:eastAsia="ru-RU"/>
        </w:rPr>
        <w:t xml:space="preserve"> </w:t>
      </w:r>
      <w:r w:rsidR="008B6016" w:rsidRPr="008B6016">
        <w:rPr>
          <w:rFonts w:ascii="Times New Roman" w:eastAsia="Calibri" w:hAnsi="Times New Roman" w:cs="Times New Roman"/>
          <w:sz w:val="24"/>
          <w:szCs w:val="24"/>
        </w:rPr>
        <w:t>арифметическое значение</w:t>
      </w:r>
      <w:r w:rsidRPr="00EF6AF2">
        <w:rPr>
          <w:rFonts w:ascii="Times New Roman" w:hAnsi="Times New Roman" w:cs="Times New Roman"/>
          <w:sz w:val="24"/>
          <w:szCs w:val="24"/>
          <w:lang w:eastAsia="ru-RU"/>
        </w:rPr>
        <w:t xml:space="preserve">; </w:t>
      </w:r>
      <w:r w:rsidRPr="00EF6AF2">
        <w:rPr>
          <w:rFonts w:ascii="Times New Roman" w:hAnsi="Times New Roman" w:cs="Times New Roman"/>
          <w:sz w:val="24"/>
          <w:szCs w:val="24"/>
          <w:lang w:val="en-US" w:eastAsia="ru-RU"/>
        </w:rPr>
        <w:t>m</w:t>
      </w:r>
      <w:r w:rsidRPr="00EF6AF2">
        <w:rPr>
          <w:rFonts w:ascii="Times New Roman" w:hAnsi="Times New Roman" w:cs="Times New Roman"/>
          <w:sz w:val="24"/>
          <w:szCs w:val="24"/>
          <w:lang w:eastAsia="ru-RU"/>
        </w:rPr>
        <w:t xml:space="preserve"> - ошибка среднего;</w:t>
      </w:r>
      <w:r w:rsidR="003F3EB8" w:rsidRPr="00EF6AF2">
        <w:rPr>
          <w:rFonts w:ascii="Times New Roman" w:hAnsi="Times New Roman" w:cs="Times New Roman"/>
          <w:sz w:val="24"/>
          <w:szCs w:val="24"/>
          <w:lang w:eastAsia="ru-RU"/>
        </w:rPr>
        <w:t xml:space="preserve"> </w:t>
      </w:r>
      <w:r w:rsidR="00825BFD">
        <w:rPr>
          <w:rFonts w:ascii="Times New Roman" w:hAnsi="Times New Roman" w:cs="Times New Roman"/>
          <w:sz w:val="24"/>
          <w:szCs w:val="24"/>
          <w:lang w:val="en-US" w:eastAsia="ru-RU"/>
        </w:rPr>
        <w:t>P</w:t>
      </w:r>
      <w:r w:rsidR="00825BFD" w:rsidRPr="00825BFD">
        <w:rPr>
          <w:rFonts w:ascii="Times New Roman" w:hAnsi="Times New Roman" w:cs="Times New Roman"/>
          <w:sz w:val="24"/>
          <w:szCs w:val="24"/>
          <w:lang w:eastAsia="ru-RU"/>
        </w:rPr>
        <w:t xml:space="preserve"> - </w:t>
      </w:r>
      <w:r w:rsidR="00825BFD">
        <w:rPr>
          <w:rFonts w:ascii="Times New Roman" w:hAnsi="Times New Roman" w:cs="Times New Roman"/>
          <w:sz w:val="24"/>
          <w:szCs w:val="24"/>
          <w:lang w:eastAsia="ru-RU"/>
        </w:rPr>
        <w:t>уровень достоверности, изучаемых показа</w:t>
      </w:r>
      <w:r w:rsidR="001A5575">
        <w:rPr>
          <w:rFonts w:ascii="Times New Roman" w:hAnsi="Times New Roman" w:cs="Times New Roman"/>
          <w:sz w:val="24"/>
          <w:szCs w:val="24"/>
          <w:lang w:eastAsia="ru-RU"/>
        </w:rPr>
        <w:t>телей</w:t>
      </w:r>
      <w:r w:rsidR="00EE27DE">
        <w:rPr>
          <w:rFonts w:ascii="Times New Roman" w:hAnsi="Times New Roman" w:cs="Times New Roman"/>
          <w:sz w:val="24"/>
          <w:szCs w:val="24"/>
          <w:lang w:eastAsia="ru-RU"/>
        </w:rPr>
        <w:t xml:space="preserve"> 1 и 2 групп</w:t>
      </w:r>
      <w:r w:rsidR="00825BFD" w:rsidRPr="00825BFD">
        <w:rPr>
          <w:rFonts w:ascii="Times New Roman" w:hAnsi="Times New Roman" w:cs="Times New Roman"/>
          <w:sz w:val="24"/>
          <w:szCs w:val="24"/>
          <w:lang w:eastAsia="ru-RU"/>
        </w:rPr>
        <w:t>.</w:t>
      </w:r>
    </w:p>
    <w:p w:rsidR="00251C82" w:rsidRPr="00EF6AF2" w:rsidRDefault="007E089F" w:rsidP="001A747F">
      <w:pPr>
        <w:autoSpaceDE w:val="0"/>
        <w:autoSpaceDN w:val="0"/>
        <w:adjustRightInd w:val="0"/>
        <w:spacing w:after="0" w:line="360" w:lineRule="auto"/>
        <w:ind w:left="-284" w:firstLine="708"/>
        <w:jc w:val="both"/>
        <w:rPr>
          <w:rFonts w:ascii="Times New Roman" w:hAnsi="Times New Roman" w:cs="Times New Roman"/>
          <w:sz w:val="24"/>
          <w:szCs w:val="24"/>
        </w:rPr>
      </w:pPr>
      <w:r w:rsidRPr="00EF6AF2">
        <w:rPr>
          <w:rFonts w:ascii="Times New Roman" w:hAnsi="Times New Roman" w:cs="Times New Roman"/>
          <w:sz w:val="24"/>
          <w:szCs w:val="24"/>
        </w:rPr>
        <w:t xml:space="preserve">По окончании </w:t>
      </w:r>
      <w:r w:rsidR="00A15461" w:rsidRPr="00EF6AF2">
        <w:rPr>
          <w:rFonts w:ascii="Times New Roman" w:hAnsi="Times New Roman" w:cs="Times New Roman"/>
          <w:sz w:val="24"/>
          <w:szCs w:val="24"/>
        </w:rPr>
        <w:t xml:space="preserve">эксперимента </w:t>
      </w:r>
      <w:r w:rsidR="005D4DFC" w:rsidRPr="00EF6AF2">
        <w:rPr>
          <w:rFonts w:ascii="Times New Roman" w:hAnsi="Times New Roman" w:cs="Times New Roman"/>
          <w:sz w:val="24"/>
          <w:szCs w:val="24"/>
        </w:rPr>
        <w:t>результаты</w:t>
      </w:r>
      <w:r w:rsidR="00886E37" w:rsidRPr="00EF6AF2">
        <w:rPr>
          <w:rFonts w:ascii="Times New Roman" w:hAnsi="Times New Roman" w:cs="Times New Roman"/>
          <w:sz w:val="24"/>
          <w:szCs w:val="24"/>
        </w:rPr>
        <w:t xml:space="preserve"> комплексного</w:t>
      </w:r>
      <w:r w:rsidR="005D4DFC" w:rsidRPr="00EF6AF2">
        <w:rPr>
          <w:rFonts w:ascii="Times New Roman" w:hAnsi="Times New Roman" w:cs="Times New Roman"/>
          <w:sz w:val="24"/>
          <w:szCs w:val="24"/>
        </w:rPr>
        <w:t xml:space="preserve"> исследования</w:t>
      </w:r>
      <w:r w:rsidR="002441F2" w:rsidRPr="00EF6AF2">
        <w:rPr>
          <w:rFonts w:ascii="Times New Roman" w:hAnsi="Times New Roman" w:cs="Times New Roman"/>
          <w:sz w:val="24"/>
          <w:szCs w:val="24"/>
        </w:rPr>
        <w:t>, напра</w:t>
      </w:r>
      <w:r w:rsidR="002441F2" w:rsidRPr="00EF6AF2">
        <w:rPr>
          <w:rFonts w:ascii="Times New Roman" w:hAnsi="Times New Roman" w:cs="Times New Roman"/>
          <w:sz w:val="24"/>
          <w:szCs w:val="24"/>
        </w:rPr>
        <w:t>в</w:t>
      </w:r>
      <w:r w:rsidR="002441F2" w:rsidRPr="00EF6AF2">
        <w:rPr>
          <w:rFonts w:ascii="Times New Roman" w:hAnsi="Times New Roman" w:cs="Times New Roman"/>
          <w:sz w:val="24"/>
          <w:szCs w:val="24"/>
        </w:rPr>
        <w:t xml:space="preserve">ленные на определение </w:t>
      </w:r>
      <w:r w:rsidR="005D4DFC" w:rsidRPr="00EF6AF2">
        <w:rPr>
          <w:rFonts w:ascii="Times New Roman" w:hAnsi="Times New Roman" w:cs="Times New Roman"/>
          <w:sz w:val="24"/>
          <w:szCs w:val="24"/>
        </w:rPr>
        <w:t xml:space="preserve">динамики </w:t>
      </w:r>
      <w:r w:rsidR="0064312B" w:rsidRPr="00EF6AF2">
        <w:rPr>
          <w:rFonts w:ascii="Times New Roman" w:hAnsi="Times New Roman" w:cs="Times New Roman"/>
          <w:sz w:val="24"/>
          <w:szCs w:val="24"/>
        </w:rPr>
        <w:t xml:space="preserve">развития физических качеств у детей среднего школьного возраста, депривированных по слуху, свидетельствуют о статистически </w:t>
      </w:r>
      <w:r w:rsidR="00D953AB" w:rsidRPr="00EF6AF2">
        <w:rPr>
          <w:rFonts w:ascii="Times New Roman" w:hAnsi="Times New Roman" w:cs="Times New Roman"/>
          <w:sz w:val="24"/>
          <w:szCs w:val="24"/>
        </w:rPr>
        <w:t xml:space="preserve">значимых </w:t>
      </w:r>
      <w:r w:rsidR="0064312B" w:rsidRPr="00EF6AF2">
        <w:rPr>
          <w:rFonts w:ascii="Times New Roman" w:hAnsi="Times New Roman" w:cs="Times New Roman"/>
          <w:sz w:val="24"/>
          <w:szCs w:val="24"/>
        </w:rPr>
        <w:t xml:space="preserve">достоверных различиях </w:t>
      </w:r>
      <w:r w:rsidR="00923570" w:rsidRPr="00EF6AF2">
        <w:rPr>
          <w:rFonts w:ascii="Times New Roman" w:hAnsi="Times New Roman" w:cs="Times New Roman"/>
          <w:sz w:val="24"/>
          <w:szCs w:val="24"/>
        </w:rPr>
        <w:t xml:space="preserve">в </w:t>
      </w:r>
      <w:r w:rsidR="00825BFD">
        <w:rPr>
          <w:rFonts w:ascii="Times New Roman" w:hAnsi="Times New Roman" w:cs="Times New Roman"/>
          <w:sz w:val="24"/>
          <w:szCs w:val="24"/>
        </w:rPr>
        <w:t>1 и 2</w:t>
      </w:r>
      <w:r w:rsidR="00251C82" w:rsidRPr="00EF6AF2">
        <w:rPr>
          <w:rFonts w:ascii="Times New Roman" w:hAnsi="Times New Roman" w:cs="Times New Roman"/>
          <w:sz w:val="24"/>
          <w:szCs w:val="24"/>
        </w:rPr>
        <w:t xml:space="preserve"> групп</w:t>
      </w:r>
      <w:r w:rsidR="00923570" w:rsidRPr="00EF6AF2">
        <w:rPr>
          <w:rFonts w:ascii="Times New Roman" w:hAnsi="Times New Roman" w:cs="Times New Roman"/>
          <w:sz w:val="24"/>
          <w:szCs w:val="24"/>
        </w:rPr>
        <w:t>ах</w:t>
      </w:r>
      <w:r w:rsidR="004D1EE2" w:rsidRPr="00EF6AF2">
        <w:rPr>
          <w:rFonts w:ascii="Times New Roman" w:hAnsi="Times New Roman" w:cs="Times New Roman"/>
          <w:sz w:val="24"/>
          <w:szCs w:val="24"/>
        </w:rPr>
        <w:t xml:space="preserve"> (табл</w:t>
      </w:r>
      <w:r w:rsidR="00EF6AF2" w:rsidRPr="00EF6AF2">
        <w:rPr>
          <w:rFonts w:ascii="Times New Roman" w:hAnsi="Times New Roman" w:cs="Times New Roman"/>
          <w:sz w:val="24"/>
          <w:szCs w:val="24"/>
        </w:rPr>
        <w:t>ица</w:t>
      </w:r>
      <w:r w:rsidR="004D1EE2" w:rsidRPr="00EF6AF2">
        <w:rPr>
          <w:rFonts w:ascii="Times New Roman" w:hAnsi="Times New Roman" w:cs="Times New Roman"/>
          <w:sz w:val="24"/>
          <w:szCs w:val="24"/>
        </w:rPr>
        <w:t xml:space="preserve"> 2).</w:t>
      </w:r>
      <w:r w:rsidR="00251C82" w:rsidRPr="00EF6AF2">
        <w:rPr>
          <w:rFonts w:ascii="Times New Roman" w:hAnsi="Times New Roman" w:cs="Times New Roman"/>
          <w:sz w:val="24"/>
          <w:szCs w:val="24"/>
        </w:rPr>
        <w:t xml:space="preserve"> </w:t>
      </w:r>
    </w:p>
    <w:p w:rsidR="00251C82" w:rsidRPr="001B697E" w:rsidRDefault="00251C82" w:rsidP="001A747F">
      <w:pPr>
        <w:widowControl w:val="0"/>
        <w:autoSpaceDE w:val="0"/>
        <w:autoSpaceDN w:val="0"/>
        <w:adjustRightInd w:val="0"/>
        <w:spacing w:after="0" w:line="360" w:lineRule="auto"/>
        <w:ind w:left="-284" w:firstLine="709"/>
        <w:jc w:val="right"/>
        <w:rPr>
          <w:rFonts w:ascii="Times New Roman" w:hAnsi="Times New Roman" w:cs="Times New Roman"/>
          <w:color w:val="000000"/>
          <w:sz w:val="24"/>
          <w:szCs w:val="24"/>
          <w:lang w:eastAsia="ru-RU"/>
        </w:rPr>
      </w:pPr>
      <w:r w:rsidRPr="001B697E">
        <w:rPr>
          <w:rFonts w:ascii="Times New Roman" w:hAnsi="Times New Roman" w:cs="Times New Roman"/>
          <w:color w:val="000000"/>
          <w:sz w:val="24"/>
          <w:szCs w:val="24"/>
          <w:lang w:eastAsia="ru-RU"/>
        </w:rPr>
        <w:t xml:space="preserve">Таблица </w:t>
      </w:r>
      <w:r w:rsidR="001955B3" w:rsidRPr="001B697E">
        <w:rPr>
          <w:rFonts w:ascii="Times New Roman" w:hAnsi="Times New Roman" w:cs="Times New Roman"/>
          <w:color w:val="000000"/>
          <w:sz w:val="24"/>
          <w:szCs w:val="24"/>
          <w:lang w:eastAsia="ru-RU"/>
        </w:rPr>
        <w:t>2</w:t>
      </w:r>
    </w:p>
    <w:p w:rsidR="001A747F" w:rsidRDefault="001955B3" w:rsidP="001B697E">
      <w:pPr>
        <w:spacing w:after="0" w:line="360" w:lineRule="auto"/>
        <w:ind w:left="-284"/>
        <w:jc w:val="center"/>
        <w:rPr>
          <w:rFonts w:ascii="Times New Roman" w:hAnsi="Times New Roman" w:cs="Times New Roman"/>
          <w:b/>
          <w:bCs/>
          <w:sz w:val="24"/>
          <w:szCs w:val="24"/>
          <w:lang w:eastAsia="ru-RU"/>
        </w:rPr>
      </w:pPr>
      <w:r w:rsidRPr="00EF6AF2">
        <w:rPr>
          <w:rFonts w:ascii="Times New Roman" w:hAnsi="Times New Roman" w:cs="Times New Roman"/>
          <w:b/>
          <w:bCs/>
          <w:sz w:val="24"/>
          <w:szCs w:val="24"/>
          <w:lang w:eastAsia="ru-RU"/>
        </w:rPr>
        <w:t>Динамика</w:t>
      </w:r>
      <w:r w:rsidR="00251C82" w:rsidRPr="00EF6AF2">
        <w:rPr>
          <w:rFonts w:ascii="Times New Roman" w:hAnsi="Times New Roman" w:cs="Times New Roman"/>
          <w:b/>
          <w:bCs/>
          <w:sz w:val="24"/>
          <w:szCs w:val="24"/>
          <w:lang w:eastAsia="ru-RU"/>
        </w:rPr>
        <w:t xml:space="preserve"> определения достоверности результатов физической </w:t>
      </w:r>
    </w:p>
    <w:p w:rsidR="00251C82" w:rsidRPr="00EF6AF2" w:rsidRDefault="00251C82" w:rsidP="001B697E">
      <w:pPr>
        <w:spacing w:after="0" w:line="360" w:lineRule="auto"/>
        <w:ind w:left="-284"/>
        <w:jc w:val="center"/>
        <w:rPr>
          <w:rFonts w:ascii="Times New Roman" w:hAnsi="Times New Roman" w:cs="Times New Roman"/>
          <w:b/>
          <w:bCs/>
          <w:sz w:val="24"/>
          <w:szCs w:val="24"/>
          <w:lang w:eastAsia="ru-RU"/>
        </w:rPr>
      </w:pPr>
      <w:r w:rsidRPr="00EF6AF2">
        <w:rPr>
          <w:rFonts w:ascii="Times New Roman" w:hAnsi="Times New Roman" w:cs="Times New Roman"/>
          <w:b/>
          <w:bCs/>
          <w:sz w:val="24"/>
          <w:szCs w:val="24"/>
          <w:lang w:eastAsia="ru-RU"/>
        </w:rPr>
        <w:t>подготовленности школьников, депривированных по слуху, в контрольных упражнениях (март)</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84"/>
        <w:gridCol w:w="958"/>
        <w:gridCol w:w="1027"/>
        <w:gridCol w:w="992"/>
        <w:gridCol w:w="851"/>
        <w:gridCol w:w="992"/>
        <w:gridCol w:w="850"/>
        <w:gridCol w:w="851"/>
      </w:tblGrid>
      <w:tr w:rsidR="00251C82" w:rsidRPr="001B697E" w:rsidTr="001A747F">
        <w:trPr>
          <w:cantSplit/>
        </w:trPr>
        <w:tc>
          <w:tcPr>
            <w:tcW w:w="1668" w:type="dxa"/>
            <w:vMerge w:val="restart"/>
          </w:tcPr>
          <w:p w:rsidR="00251C82" w:rsidRPr="001B697E" w:rsidRDefault="00251C82" w:rsidP="001B697E">
            <w:pPr>
              <w:spacing w:after="0" w:line="240" w:lineRule="auto"/>
              <w:ind w:left="-284"/>
              <w:jc w:val="center"/>
              <w:rPr>
                <w:rFonts w:ascii="Times New Roman" w:hAnsi="Times New Roman" w:cs="Times New Roman"/>
                <w:b/>
                <w:bCs/>
                <w:sz w:val="24"/>
                <w:szCs w:val="24"/>
                <w:lang w:eastAsia="ru-RU"/>
              </w:rPr>
            </w:pPr>
            <w:proofErr w:type="spellStart"/>
            <w:r w:rsidRPr="001B697E">
              <w:rPr>
                <w:rFonts w:ascii="Times New Roman" w:hAnsi="Times New Roman" w:cs="Times New Roman"/>
                <w:b/>
                <w:bCs/>
                <w:sz w:val="24"/>
                <w:szCs w:val="24"/>
                <w:lang w:eastAsia="ru-RU"/>
              </w:rPr>
              <w:t>Статисти</w:t>
            </w:r>
            <w:proofErr w:type="spellEnd"/>
            <w:r w:rsidR="001955B3" w:rsidRPr="001B697E">
              <w:rPr>
                <w:rFonts w:ascii="Times New Roman" w:hAnsi="Times New Roman" w:cs="Times New Roman"/>
                <w:b/>
                <w:bCs/>
                <w:sz w:val="24"/>
                <w:szCs w:val="24"/>
                <w:lang w:eastAsia="ru-RU"/>
              </w:rPr>
              <w:t>-</w:t>
            </w:r>
          </w:p>
          <w:p w:rsidR="00251C82" w:rsidRPr="001B697E" w:rsidRDefault="00251C82" w:rsidP="001B697E">
            <w:pPr>
              <w:spacing w:after="0" w:line="240" w:lineRule="auto"/>
              <w:ind w:left="-108" w:right="-142"/>
              <w:jc w:val="center"/>
              <w:rPr>
                <w:rFonts w:ascii="Times New Roman" w:hAnsi="Times New Roman" w:cs="Times New Roman"/>
                <w:b/>
                <w:bCs/>
                <w:sz w:val="24"/>
                <w:szCs w:val="24"/>
                <w:lang w:eastAsia="ru-RU"/>
              </w:rPr>
            </w:pPr>
            <w:proofErr w:type="spellStart"/>
            <w:r w:rsidRPr="001B697E">
              <w:rPr>
                <w:rFonts w:ascii="Times New Roman" w:hAnsi="Times New Roman" w:cs="Times New Roman"/>
                <w:b/>
                <w:bCs/>
                <w:sz w:val="24"/>
                <w:szCs w:val="24"/>
                <w:lang w:eastAsia="ru-RU"/>
              </w:rPr>
              <w:t>ческие</w:t>
            </w:r>
            <w:proofErr w:type="spellEnd"/>
            <w:r w:rsidRPr="001B697E">
              <w:rPr>
                <w:rFonts w:ascii="Times New Roman" w:hAnsi="Times New Roman" w:cs="Times New Roman"/>
                <w:b/>
                <w:bCs/>
                <w:sz w:val="24"/>
                <w:szCs w:val="24"/>
                <w:lang w:eastAsia="ru-RU"/>
              </w:rPr>
              <w:t xml:space="preserve"> показ</w:t>
            </w:r>
            <w:r w:rsidRPr="001B697E">
              <w:rPr>
                <w:rFonts w:ascii="Times New Roman" w:hAnsi="Times New Roman" w:cs="Times New Roman"/>
                <w:b/>
                <w:bCs/>
                <w:sz w:val="24"/>
                <w:szCs w:val="24"/>
                <w:lang w:eastAsia="ru-RU"/>
              </w:rPr>
              <w:t>а</w:t>
            </w:r>
            <w:r w:rsidRPr="001B697E">
              <w:rPr>
                <w:rFonts w:ascii="Times New Roman" w:hAnsi="Times New Roman" w:cs="Times New Roman"/>
                <w:b/>
                <w:bCs/>
                <w:sz w:val="24"/>
                <w:szCs w:val="24"/>
                <w:lang w:eastAsia="ru-RU"/>
              </w:rPr>
              <w:t>тели</w:t>
            </w:r>
          </w:p>
        </w:tc>
        <w:tc>
          <w:tcPr>
            <w:tcW w:w="7405" w:type="dxa"/>
            <w:gridSpan w:val="8"/>
          </w:tcPr>
          <w:p w:rsidR="00251C82" w:rsidRPr="001B697E" w:rsidRDefault="00251C82" w:rsidP="001B697E">
            <w:pPr>
              <w:spacing w:after="0" w:line="240" w:lineRule="auto"/>
              <w:ind w:left="-284"/>
              <w:jc w:val="center"/>
              <w:rPr>
                <w:rFonts w:ascii="Times New Roman" w:hAnsi="Times New Roman" w:cs="Times New Roman"/>
                <w:b/>
                <w:bCs/>
                <w:sz w:val="24"/>
                <w:szCs w:val="24"/>
                <w:lang w:eastAsia="ru-RU"/>
              </w:rPr>
            </w:pPr>
            <w:r w:rsidRPr="001B697E">
              <w:rPr>
                <w:rFonts w:ascii="Times New Roman" w:hAnsi="Times New Roman" w:cs="Times New Roman"/>
                <w:b/>
                <w:bCs/>
                <w:sz w:val="24"/>
                <w:szCs w:val="24"/>
                <w:lang w:eastAsia="ru-RU"/>
              </w:rPr>
              <w:t>Контрольные упражнения</w:t>
            </w:r>
          </w:p>
        </w:tc>
      </w:tr>
      <w:tr w:rsidR="00251C82" w:rsidRPr="001B697E" w:rsidTr="001A747F">
        <w:trPr>
          <w:cantSplit/>
        </w:trPr>
        <w:tc>
          <w:tcPr>
            <w:tcW w:w="1668" w:type="dxa"/>
            <w:vMerge/>
          </w:tcPr>
          <w:p w:rsidR="00251C82" w:rsidRPr="001B697E" w:rsidRDefault="00251C82" w:rsidP="001B697E">
            <w:pPr>
              <w:spacing w:after="0" w:line="240" w:lineRule="auto"/>
              <w:ind w:left="-284"/>
              <w:jc w:val="center"/>
              <w:rPr>
                <w:rFonts w:ascii="Times New Roman" w:hAnsi="Times New Roman" w:cs="Times New Roman"/>
                <w:b/>
                <w:bCs/>
                <w:sz w:val="24"/>
                <w:szCs w:val="24"/>
                <w:lang w:eastAsia="ru-RU"/>
              </w:rPr>
            </w:pPr>
          </w:p>
        </w:tc>
        <w:tc>
          <w:tcPr>
            <w:tcW w:w="1842" w:type="dxa"/>
            <w:gridSpan w:val="2"/>
          </w:tcPr>
          <w:p w:rsidR="00251C82" w:rsidRPr="001B697E" w:rsidRDefault="00251C82" w:rsidP="001B697E">
            <w:pPr>
              <w:spacing w:after="0" w:line="240" w:lineRule="auto"/>
              <w:ind w:left="-284"/>
              <w:jc w:val="center"/>
              <w:rPr>
                <w:rFonts w:ascii="Times New Roman" w:hAnsi="Times New Roman" w:cs="Times New Roman"/>
                <w:b/>
                <w:bCs/>
                <w:sz w:val="24"/>
                <w:szCs w:val="24"/>
                <w:lang w:eastAsia="ru-RU"/>
              </w:rPr>
            </w:pPr>
            <w:r w:rsidRPr="001B697E">
              <w:rPr>
                <w:rFonts w:ascii="Times New Roman" w:hAnsi="Times New Roman" w:cs="Times New Roman"/>
                <w:sz w:val="24"/>
                <w:szCs w:val="24"/>
                <w:lang w:eastAsia="ru-RU"/>
              </w:rPr>
              <w:t>Бег 30 м (сек)</w:t>
            </w:r>
          </w:p>
        </w:tc>
        <w:tc>
          <w:tcPr>
            <w:tcW w:w="2019" w:type="dxa"/>
            <w:gridSpan w:val="2"/>
          </w:tcPr>
          <w:p w:rsidR="00251C82" w:rsidRPr="001B697E" w:rsidRDefault="00251C82" w:rsidP="001B697E">
            <w:pPr>
              <w:spacing w:after="0" w:line="240" w:lineRule="auto"/>
              <w:ind w:left="-284"/>
              <w:jc w:val="center"/>
              <w:rPr>
                <w:rFonts w:ascii="Times New Roman" w:hAnsi="Times New Roman" w:cs="Times New Roman"/>
                <w:b/>
                <w:bCs/>
                <w:sz w:val="24"/>
                <w:szCs w:val="24"/>
                <w:lang w:eastAsia="ru-RU"/>
              </w:rPr>
            </w:pPr>
            <w:r w:rsidRPr="001B697E">
              <w:rPr>
                <w:rFonts w:ascii="Times New Roman" w:hAnsi="Times New Roman" w:cs="Times New Roman"/>
                <w:sz w:val="24"/>
                <w:szCs w:val="24"/>
                <w:lang w:eastAsia="ru-RU"/>
              </w:rPr>
              <w:t>Челночный бег 3х10м (сек)</w:t>
            </w:r>
          </w:p>
        </w:tc>
        <w:tc>
          <w:tcPr>
            <w:tcW w:w="1843" w:type="dxa"/>
            <w:gridSpan w:val="2"/>
          </w:tcPr>
          <w:p w:rsidR="00251C82" w:rsidRPr="001B697E" w:rsidRDefault="00251C82" w:rsidP="001B697E">
            <w:pPr>
              <w:spacing w:after="0" w:line="240" w:lineRule="auto"/>
              <w:ind w:left="-108"/>
              <w:jc w:val="center"/>
              <w:rPr>
                <w:rFonts w:ascii="Times New Roman" w:hAnsi="Times New Roman" w:cs="Times New Roman"/>
                <w:b/>
                <w:bCs/>
                <w:sz w:val="24"/>
                <w:szCs w:val="24"/>
                <w:lang w:eastAsia="ru-RU"/>
              </w:rPr>
            </w:pPr>
            <w:r w:rsidRPr="001B697E">
              <w:rPr>
                <w:rFonts w:ascii="Times New Roman" w:hAnsi="Times New Roman" w:cs="Times New Roman"/>
                <w:sz w:val="24"/>
                <w:szCs w:val="24"/>
                <w:lang w:eastAsia="ru-RU"/>
              </w:rPr>
              <w:t>Прыжок в дл</w:t>
            </w:r>
            <w:r w:rsidRPr="001B697E">
              <w:rPr>
                <w:rFonts w:ascii="Times New Roman" w:hAnsi="Times New Roman" w:cs="Times New Roman"/>
                <w:sz w:val="24"/>
                <w:szCs w:val="24"/>
                <w:lang w:eastAsia="ru-RU"/>
              </w:rPr>
              <w:t>и</w:t>
            </w:r>
            <w:r w:rsidRPr="001B697E">
              <w:rPr>
                <w:rFonts w:ascii="Times New Roman" w:hAnsi="Times New Roman" w:cs="Times New Roman"/>
                <w:sz w:val="24"/>
                <w:szCs w:val="24"/>
                <w:lang w:eastAsia="ru-RU"/>
              </w:rPr>
              <w:t>ну с места (см)</w:t>
            </w:r>
          </w:p>
        </w:tc>
        <w:tc>
          <w:tcPr>
            <w:tcW w:w="1701" w:type="dxa"/>
            <w:gridSpan w:val="2"/>
          </w:tcPr>
          <w:p w:rsidR="00251C82" w:rsidRPr="001B697E" w:rsidRDefault="00251C82" w:rsidP="001B697E">
            <w:pPr>
              <w:spacing w:after="0" w:line="240" w:lineRule="auto"/>
              <w:ind w:left="-108"/>
              <w:jc w:val="center"/>
              <w:rPr>
                <w:rFonts w:ascii="Times New Roman" w:hAnsi="Times New Roman" w:cs="Times New Roman"/>
                <w:sz w:val="24"/>
                <w:szCs w:val="24"/>
                <w:lang w:eastAsia="ru-RU"/>
              </w:rPr>
            </w:pPr>
            <w:r w:rsidRPr="001B697E">
              <w:rPr>
                <w:rFonts w:ascii="Times New Roman" w:hAnsi="Times New Roman" w:cs="Times New Roman"/>
                <w:sz w:val="24"/>
                <w:szCs w:val="24"/>
                <w:lang w:eastAsia="ru-RU"/>
              </w:rPr>
              <w:t>Бег 1000 м (мин)</w:t>
            </w:r>
          </w:p>
        </w:tc>
      </w:tr>
      <w:tr w:rsidR="003E2AAB" w:rsidRPr="001B697E" w:rsidTr="001A747F">
        <w:trPr>
          <w:cantSplit/>
        </w:trPr>
        <w:tc>
          <w:tcPr>
            <w:tcW w:w="1668" w:type="dxa"/>
            <w:vMerge/>
          </w:tcPr>
          <w:p w:rsidR="003E2AAB" w:rsidRPr="001B697E" w:rsidRDefault="003E2AAB" w:rsidP="001B697E">
            <w:pPr>
              <w:spacing w:after="0" w:line="240" w:lineRule="auto"/>
              <w:ind w:left="-284"/>
              <w:jc w:val="center"/>
              <w:rPr>
                <w:rFonts w:ascii="Times New Roman" w:hAnsi="Times New Roman" w:cs="Times New Roman"/>
                <w:b/>
                <w:bCs/>
                <w:sz w:val="24"/>
                <w:szCs w:val="24"/>
                <w:lang w:eastAsia="ru-RU"/>
              </w:rPr>
            </w:pPr>
          </w:p>
        </w:tc>
        <w:tc>
          <w:tcPr>
            <w:tcW w:w="884" w:type="dxa"/>
          </w:tcPr>
          <w:p w:rsidR="003E2AAB" w:rsidRDefault="003E2AAB" w:rsidP="006D6D6A">
            <w:pPr>
              <w:spacing w:after="0" w:line="240" w:lineRule="auto"/>
              <w:ind w:left="-108" w:right="-10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1 </w:t>
            </w:r>
          </w:p>
          <w:p w:rsidR="003E2AAB" w:rsidRPr="00EF6AF2" w:rsidRDefault="003E2AAB" w:rsidP="006D6D6A">
            <w:pPr>
              <w:spacing w:after="0" w:line="240" w:lineRule="auto"/>
              <w:ind w:left="-108" w:right="-10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группа</w:t>
            </w:r>
          </w:p>
        </w:tc>
        <w:tc>
          <w:tcPr>
            <w:tcW w:w="958" w:type="dxa"/>
          </w:tcPr>
          <w:p w:rsidR="003E2AAB" w:rsidRDefault="003E2AAB" w:rsidP="006D6D6A">
            <w:pPr>
              <w:spacing w:after="0" w:line="240" w:lineRule="auto"/>
              <w:ind w:left="-108" w:right="-108" w:firstLine="10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2 </w:t>
            </w:r>
          </w:p>
          <w:p w:rsidR="003E2AAB" w:rsidRPr="00EF6AF2" w:rsidRDefault="003E2AAB" w:rsidP="006D6D6A">
            <w:pPr>
              <w:spacing w:after="0" w:line="240" w:lineRule="auto"/>
              <w:ind w:left="-108" w:right="-108" w:firstLine="10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гру</w:t>
            </w:r>
            <w:r>
              <w:rPr>
                <w:rFonts w:ascii="Times New Roman" w:hAnsi="Times New Roman" w:cs="Times New Roman"/>
                <w:b/>
                <w:bCs/>
                <w:sz w:val="24"/>
                <w:szCs w:val="24"/>
                <w:lang w:eastAsia="ru-RU"/>
              </w:rPr>
              <w:t>п</w:t>
            </w:r>
            <w:r>
              <w:rPr>
                <w:rFonts w:ascii="Times New Roman" w:hAnsi="Times New Roman" w:cs="Times New Roman"/>
                <w:b/>
                <w:bCs/>
                <w:sz w:val="24"/>
                <w:szCs w:val="24"/>
                <w:lang w:eastAsia="ru-RU"/>
              </w:rPr>
              <w:t>па</w:t>
            </w:r>
          </w:p>
        </w:tc>
        <w:tc>
          <w:tcPr>
            <w:tcW w:w="1027" w:type="dxa"/>
          </w:tcPr>
          <w:p w:rsidR="003E2AAB" w:rsidRDefault="003E2AAB" w:rsidP="006D6D6A">
            <w:pPr>
              <w:spacing w:after="0" w:line="240" w:lineRule="auto"/>
              <w:ind w:left="-108" w:right="-10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1 </w:t>
            </w:r>
          </w:p>
          <w:p w:rsidR="003E2AAB" w:rsidRPr="00EF6AF2" w:rsidRDefault="003E2AAB" w:rsidP="006D6D6A">
            <w:pPr>
              <w:spacing w:after="0" w:line="240" w:lineRule="auto"/>
              <w:ind w:left="-108" w:right="-10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группа</w:t>
            </w:r>
          </w:p>
        </w:tc>
        <w:tc>
          <w:tcPr>
            <w:tcW w:w="992" w:type="dxa"/>
          </w:tcPr>
          <w:p w:rsidR="003E2AAB" w:rsidRDefault="003E2AAB" w:rsidP="006D6D6A">
            <w:pPr>
              <w:spacing w:after="0" w:line="240" w:lineRule="auto"/>
              <w:ind w:left="-108" w:right="-108" w:firstLine="10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2 </w:t>
            </w:r>
          </w:p>
          <w:p w:rsidR="003E2AAB" w:rsidRPr="00EF6AF2" w:rsidRDefault="003E2AAB" w:rsidP="006D6D6A">
            <w:pPr>
              <w:spacing w:after="0" w:line="240" w:lineRule="auto"/>
              <w:ind w:left="-108" w:right="-108" w:firstLine="10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группа</w:t>
            </w:r>
          </w:p>
        </w:tc>
        <w:tc>
          <w:tcPr>
            <w:tcW w:w="851" w:type="dxa"/>
          </w:tcPr>
          <w:p w:rsidR="003E2AAB" w:rsidRDefault="003E2AAB" w:rsidP="006D6D6A">
            <w:pPr>
              <w:spacing w:after="0" w:line="240" w:lineRule="auto"/>
              <w:ind w:left="-108" w:right="-10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1 </w:t>
            </w:r>
          </w:p>
          <w:p w:rsidR="003E2AAB" w:rsidRPr="00EF6AF2" w:rsidRDefault="003E2AAB" w:rsidP="006D6D6A">
            <w:pPr>
              <w:spacing w:after="0" w:line="240" w:lineRule="auto"/>
              <w:ind w:left="-108" w:right="-10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гру</w:t>
            </w:r>
            <w:r>
              <w:rPr>
                <w:rFonts w:ascii="Times New Roman" w:hAnsi="Times New Roman" w:cs="Times New Roman"/>
                <w:b/>
                <w:bCs/>
                <w:sz w:val="24"/>
                <w:szCs w:val="24"/>
                <w:lang w:eastAsia="ru-RU"/>
              </w:rPr>
              <w:t>п</w:t>
            </w:r>
            <w:r>
              <w:rPr>
                <w:rFonts w:ascii="Times New Roman" w:hAnsi="Times New Roman" w:cs="Times New Roman"/>
                <w:b/>
                <w:bCs/>
                <w:sz w:val="24"/>
                <w:szCs w:val="24"/>
                <w:lang w:eastAsia="ru-RU"/>
              </w:rPr>
              <w:t>па</w:t>
            </w:r>
          </w:p>
        </w:tc>
        <w:tc>
          <w:tcPr>
            <w:tcW w:w="992" w:type="dxa"/>
          </w:tcPr>
          <w:p w:rsidR="003E2AAB" w:rsidRDefault="003E2AAB" w:rsidP="006D6D6A">
            <w:pPr>
              <w:spacing w:after="0" w:line="240" w:lineRule="auto"/>
              <w:ind w:left="-108" w:right="-108" w:firstLine="10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2 </w:t>
            </w:r>
          </w:p>
          <w:p w:rsidR="003E2AAB" w:rsidRPr="00EF6AF2" w:rsidRDefault="003E2AAB" w:rsidP="006D6D6A">
            <w:pPr>
              <w:spacing w:after="0" w:line="240" w:lineRule="auto"/>
              <w:ind w:left="-108" w:right="-108" w:firstLine="10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группа</w:t>
            </w:r>
          </w:p>
        </w:tc>
        <w:tc>
          <w:tcPr>
            <w:tcW w:w="850" w:type="dxa"/>
          </w:tcPr>
          <w:p w:rsidR="003E2AAB" w:rsidRDefault="003E2AAB" w:rsidP="006D6D6A">
            <w:pPr>
              <w:spacing w:after="0" w:line="240" w:lineRule="auto"/>
              <w:ind w:left="-108" w:right="-10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1 </w:t>
            </w:r>
          </w:p>
          <w:p w:rsidR="003E2AAB" w:rsidRPr="00EF6AF2" w:rsidRDefault="003E2AAB" w:rsidP="006D6D6A">
            <w:pPr>
              <w:spacing w:after="0" w:line="240" w:lineRule="auto"/>
              <w:ind w:left="-108" w:right="-10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гру</w:t>
            </w:r>
            <w:r>
              <w:rPr>
                <w:rFonts w:ascii="Times New Roman" w:hAnsi="Times New Roman" w:cs="Times New Roman"/>
                <w:b/>
                <w:bCs/>
                <w:sz w:val="24"/>
                <w:szCs w:val="24"/>
                <w:lang w:eastAsia="ru-RU"/>
              </w:rPr>
              <w:t>п</w:t>
            </w:r>
            <w:r>
              <w:rPr>
                <w:rFonts w:ascii="Times New Roman" w:hAnsi="Times New Roman" w:cs="Times New Roman"/>
                <w:b/>
                <w:bCs/>
                <w:sz w:val="24"/>
                <w:szCs w:val="24"/>
                <w:lang w:eastAsia="ru-RU"/>
              </w:rPr>
              <w:t>па</w:t>
            </w:r>
          </w:p>
        </w:tc>
        <w:tc>
          <w:tcPr>
            <w:tcW w:w="851" w:type="dxa"/>
          </w:tcPr>
          <w:p w:rsidR="003E2AAB" w:rsidRDefault="003E2AAB" w:rsidP="006D6D6A">
            <w:pPr>
              <w:spacing w:after="0" w:line="240" w:lineRule="auto"/>
              <w:ind w:left="-108" w:right="-108" w:firstLine="10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2 </w:t>
            </w:r>
          </w:p>
          <w:p w:rsidR="003E2AAB" w:rsidRPr="00EF6AF2" w:rsidRDefault="003E2AAB" w:rsidP="003E2AAB">
            <w:pPr>
              <w:spacing w:after="0" w:line="240" w:lineRule="auto"/>
              <w:ind w:left="-108" w:right="-10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гру</w:t>
            </w:r>
            <w:r>
              <w:rPr>
                <w:rFonts w:ascii="Times New Roman" w:hAnsi="Times New Roman" w:cs="Times New Roman"/>
                <w:b/>
                <w:bCs/>
                <w:sz w:val="24"/>
                <w:szCs w:val="24"/>
                <w:lang w:eastAsia="ru-RU"/>
              </w:rPr>
              <w:t>п</w:t>
            </w:r>
            <w:r>
              <w:rPr>
                <w:rFonts w:ascii="Times New Roman" w:hAnsi="Times New Roman" w:cs="Times New Roman"/>
                <w:b/>
                <w:bCs/>
                <w:sz w:val="24"/>
                <w:szCs w:val="24"/>
                <w:lang w:eastAsia="ru-RU"/>
              </w:rPr>
              <w:t>па</w:t>
            </w:r>
          </w:p>
        </w:tc>
      </w:tr>
      <w:tr w:rsidR="00251C82" w:rsidRPr="001B697E" w:rsidTr="001A747F">
        <w:tc>
          <w:tcPr>
            <w:tcW w:w="1668" w:type="dxa"/>
          </w:tcPr>
          <w:p w:rsidR="00251C82" w:rsidRPr="001B697E" w:rsidRDefault="00EF6AF2" w:rsidP="001B697E">
            <w:pPr>
              <w:spacing w:after="0" w:line="240" w:lineRule="auto"/>
              <w:ind w:left="-284"/>
              <w:jc w:val="center"/>
              <w:rPr>
                <w:rFonts w:ascii="Times New Roman" w:hAnsi="Times New Roman" w:cs="Times New Roman"/>
                <w:b/>
                <w:bCs/>
                <w:sz w:val="24"/>
                <w:szCs w:val="24"/>
                <w:lang w:eastAsia="ru-RU"/>
              </w:rPr>
            </w:pPr>
            <w:proofErr w:type="spellStart"/>
            <w:r w:rsidRPr="001B697E">
              <w:rPr>
                <w:rFonts w:ascii="Times New Roman" w:hAnsi="Times New Roman" w:cs="Times New Roman"/>
                <w:b/>
                <w:bCs/>
                <w:sz w:val="24"/>
                <w:szCs w:val="24"/>
                <w:lang w:val="en-US" w:eastAsia="ru-RU"/>
              </w:rPr>
              <w:t>M±</w:t>
            </w:r>
            <w:r w:rsidR="00D22810" w:rsidRPr="001B697E">
              <w:rPr>
                <w:rFonts w:ascii="Times New Roman" w:hAnsi="Times New Roman" w:cs="Times New Roman"/>
                <w:b/>
                <w:bCs/>
                <w:sz w:val="24"/>
                <w:szCs w:val="24"/>
                <w:lang w:val="en-US" w:eastAsia="ru-RU"/>
              </w:rPr>
              <w:t>m</w:t>
            </w:r>
            <w:proofErr w:type="spellEnd"/>
          </w:p>
        </w:tc>
        <w:tc>
          <w:tcPr>
            <w:tcW w:w="884" w:type="dxa"/>
          </w:tcPr>
          <w:p w:rsidR="00D575C6" w:rsidRDefault="00D575C6" w:rsidP="001B697E">
            <w:pPr>
              <w:spacing w:after="0" w:line="240" w:lineRule="auto"/>
              <w:ind w:left="-74" w:right="-108"/>
              <w:jc w:val="center"/>
              <w:rPr>
                <w:rFonts w:ascii="Times New Roman" w:hAnsi="Times New Roman" w:cs="Times New Roman"/>
                <w:sz w:val="24"/>
                <w:szCs w:val="24"/>
                <w:lang w:eastAsia="ru-RU"/>
              </w:rPr>
            </w:pPr>
            <w:r>
              <w:rPr>
                <w:rFonts w:ascii="Times New Roman" w:hAnsi="Times New Roman" w:cs="Times New Roman"/>
                <w:sz w:val="24"/>
                <w:szCs w:val="24"/>
                <w:lang w:eastAsia="ru-RU"/>
              </w:rPr>
              <w:t>6,10</w:t>
            </w:r>
            <w:r w:rsidR="003538DB" w:rsidRPr="001B697E">
              <w:rPr>
                <w:rFonts w:ascii="Times New Roman" w:hAnsi="Times New Roman" w:cs="Times New Roman"/>
                <w:sz w:val="24"/>
                <w:szCs w:val="24"/>
                <w:lang w:eastAsia="ru-RU"/>
              </w:rPr>
              <w:t>±</w:t>
            </w:r>
          </w:p>
          <w:p w:rsidR="00251C82" w:rsidRPr="001B697E" w:rsidRDefault="00D575C6" w:rsidP="001B697E">
            <w:pPr>
              <w:spacing w:after="0" w:line="240" w:lineRule="auto"/>
              <w:ind w:left="-74" w:right="-108"/>
              <w:jc w:val="center"/>
              <w:rPr>
                <w:rFonts w:ascii="Times New Roman" w:hAnsi="Times New Roman" w:cs="Times New Roman"/>
                <w:sz w:val="24"/>
                <w:szCs w:val="24"/>
                <w:lang w:eastAsia="ru-RU"/>
              </w:rPr>
            </w:pPr>
            <w:r>
              <w:rPr>
                <w:rFonts w:ascii="Times New Roman" w:hAnsi="Times New Roman" w:cs="Times New Roman"/>
                <w:sz w:val="24"/>
                <w:szCs w:val="24"/>
                <w:lang w:eastAsia="ru-RU"/>
              </w:rPr>
              <w:t>0,25</w:t>
            </w:r>
          </w:p>
        </w:tc>
        <w:tc>
          <w:tcPr>
            <w:tcW w:w="958" w:type="dxa"/>
          </w:tcPr>
          <w:p w:rsidR="00D575C6" w:rsidRDefault="00D575C6" w:rsidP="001B697E">
            <w:pPr>
              <w:spacing w:after="0" w:line="240" w:lineRule="auto"/>
              <w:ind w:left="-108" w:right="-143"/>
              <w:jc w:val="center"/>
              <w:rPr>
                <w:rFonts w:ascii="Times New Roman" w:hAnsi="Times New Roman" w:cs="Times New Roman"/>
                <w:sz w:val="24"/>
                <w:szCs w:val="24"/>
                <w:lang w:eastAsia="ru-RU"/>
              </w:rPr>
            </w:pPr>
            <w:r>
              <w:rPr>
                <w:rFonts w:ascii="Times New Roman" w:hAnsi="Times New Roman" w:cs="Times New Roman"/>
                <w:sz w:val="24"/>
                <w:szCs w:val="24"/>
                <w:lang w:eastAsia="ru-RU"/>
              </w:rPr>
              <w:t>6,90</w:t>
            </w:r>
            <w:r w:rsidR="003538DB" w:rsidRPr="001B697E">
              <w:rPr>
                <w:rFonts w:ascii="Times New Roman" w:hAnsi="Times New Roman" w:cs="Times New Roman"/>
                <w:sz w:val="24"/>
                <w:szCs w:val="24"/>
                <w:lang w:eastAsia="ru-RU"/>
              </w:rPr>
              <w:t>±</w:t>
            </w:r>
          </w:p>
          <w:p w:rsidR="00251C82" w:rsidRPr="001B697E" w:rsidRDefault="003538DB" w:rsidP="001B697E">
            <w:pPr>
              <w:spacing w:after="0" w:line="240" w:lineRule="auto"/>
              <w:ind w:left="-108" w:right="-143"/>
              <w:jc w:val="center"/>
              <w:rPr>
                <w:rFonts w:ascii="Times New Roman" w:hAnsi="Times New Roman" w:cs="Times New Roman"/>
                <w:sz w:val="24"/>
                <w:szCs w:val="24"/>
                <w:lang w:eastAsia="ru-RU"/>
              </w:rPr>
            </w:pPr>
            <w:r w:rsidRPr="001B697E">
              <w:rPr>
                <w:rFonts w:ascii="Times New Roman" w:hAnsi="Times New Roman" w:cs="Times New Roman"/>
                <w:sz w:val="24"/>
                <w:szCs w:val="24"/>
                <w:lang w:eastAsia="ru-RU"/>
              </w:rPr>
              <w:t>0,2</w:t>
            </w:r>
            <w:r w:rsidR="00D575C6">
              <w:rPr>
                <w:rFonts w:ascii="Times New Roman" w:hAnsi="Times New Roman" w:cs="Times New Roman"/>
                <w:sz w:val="24"/>
                <w:szCs w:val="24"/>
                <w:lang w:eastAsia="ru-RU"/>
              </w:rPr>
              <w:t>1</w:t>
            </w:r>
          </w:p>
        </w:tc>
        <w:tc>
          <w:tcPr>
            <w:tcW w:w="1027" w:type="dxa"/>
          </w:tcPr>
          <w:p w:rsidR="00D575C6" w:rsidRDefault="00D575C6" w:rsidP="00D575C6">
            <w:pPr>
              <w:spacing w:after="0" w:line="240" w:lineRule="auto"/>
              <w:ind w:left="-73" w:right="-108"/>
              <w:jc w:val="center"/>
              <w:rPr>
                <w:rFonts w:ascii="Times New Roman" w:hAnsi="Times New Roman" w:cs="Times New Roman"/>
                <w:sz w:val="24"/>
                <w:szCs w:val="24"/>
                <w:lang w:eastAsia="ru-RU"/>
              </w:rPr>
            </w:pPr>
            <w:r>
              <w:rPr>
                <w:rFonts w:ascii="Times New Roman" w:hAnsi="Times New Roman" w:cs="Times New Roman"/>
                <w:sz w:val="24"/>
                <w:szCs w:val="24"/>
                <w:lang w:eastAsia="ru-RU"/>
              </w:rPr>
              <w:t>8,40</w:t>
            </w:r>
            <w:r w:rsidR="003538DB" w:rsidRPr="001B697E">
              <w:rPr>
                <w:rFonts w:ascii="Times New Roman" w:hAnsi="Times New Roman" w:cs="Times New Roman"/>
                <w:sz w:val="24"/>
                <w:szCs w:val="24"/>
                <w:lang w:val="en-US" w:eastAsia="ru-RU"/>
              </w:rPr>
              <w:t>±</w:t>
            </w:r>
          </w:p>
          <w:p w:rsidR="00251C82" w:rsidRPr="001B697E" w:rsidRDefault="003538DB" w:rsidP="00D575C6">
            <w:pPr>
              <w:spacing w:after="0" w:line="240" w:lineRule="auto"/>
              <w:ind w:left="-73" w:right="-108"/>
              <w:jc w:val="center"/>
              <w:rPr>
                <w:rFonts w:ascii="Times New Roman" w:hAnsi="Times New Roman" w:cs="Times New Roman"/>
                <w:sz w:val="24"/>
                <w:szCs w:val="24"/>
                <w:lang w:eastAsia="ru-RU"/>
              </w:rPr>
            </w:pPr>
            <w:r w:rsidRPr="001B697E">
              <w:rPr>
                <w:rFonts w:ascii="Times New Roman" w:hAnsi="Times New Roman" w:cs="Times New Roman"/>
                <w:sz w:val="24"/>
                <w:szCs w:val="24"/>
                <w:lang w:eastAsia="ru-RU"/>
              </w:rPr>
              <w:t>0,</w:t>
            </w:r>
            <w:r w:rsidR="00D575C6">
              <w:rPr>
                <w:rFonts w:ascii="Times New Roman" w:hAnsi="Times New Roman" w:cs="Times New Roman"/>
                <w:sz w:val="24"/>
                <w:szCs w:val="24"/>
                <w:lang w:eastAsia="ru-RU"/>
              </w:rPr>
              <w:t>19</w:t>
            </w:r>
          </w:p>
        </w:tc>
        <w:tc>
          <w:tcPr>
            <w:tcW w:w="992" w:type="dxa"/>
          </w:tcPr>
          <w:p w:rsidR="00D575C6" w:rsidRDefault="00D575C6" w:rsidP="001B697E">
            <w:pPr>
              <w:spacing w:after="0" w:line="240" w:lineRule="auto"/>
              <w:ind w:left="-73" w:right="-108"/>
              <w:jc w:val="center"/>
              <w:rPr>
                <w:rFonts w:ascii="Times New Roman" w:hAnsi="Times New Roman" w:cs="Times New Roman"/>
                <w:sz w:val="24"/>
                <w:szCs w:val="24"/>
                <w:lang w:eastAsia="ru-RU"/>
              </w:rPr>
            </w:pPr>
            <w:r>
              <w:rPr>
                <w:rFonts w:ascii="Times New Roman" w:hAnsi="Times New Roman" w:cs="Times New Roman"/>
                <w:sz w:val="24"/>
                <w:szCs w:val="24"/>
                <w:lang w:eastAsia="ru-RU"/>
              </w:rPr>
              <w:t>9,10±</w:t>
            </w:r>
          </w:p>
          <w:p w:rsidR="00251C82" w:rsidRPr="001B697E" w:rsidRDefault="00D575C6" w:rsidP="001B697E">
            <w:pPr>
              <w:spacing w:after="0" w:line="240" w:lineRule="auto"/>
              <w:ind w:left="-73" w:right="-108"/>
              <w:jc w:val="center"/>
              <w:rPr>
                <w:rFonts w:ascii="Times New Roman" w:hAnsi="Times New Roman" w:cs="Times New Roman"/>
                <w:sz w:val="24"/>
                <w:szCs w:val="24"/>
                <w:lang w:eastAsia="ru-RU"/>
              </w:rPr>
            </w:pPr>
            <w:r>
              <w:rPr>
                <w:rFonts w:ascii="Times New Roman" w:hAnsi="Times New Roman" w:cs="Times New Roman"/>
                <w:sz w:val="24"/>
                <w:szCs w:val="24"/>
                <w:lang w:eastAsia="ru-RU"/>
              </w:rPr>
              <w:t>0,20</w:t>
            </w:r>
          </w:p>
        </w:tc>
        <w:tc>
          <w:tcPr>
            <w:tcW w:w="851" w:type="dxa"/>
          </w:tcPr>
          <w:p w:rsidR="00D575C6" w:rsidRDefault="00D575C6" w:rsidP="00D575C6">
            <w:pPr>
              <w:spacing w:after="0" w:line="240" w:lineRule="auto"/>
              <w:ind w:left="-74" w:righ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170</w:t>
            </w:r>
            <w:r w:rsidR="0005561B" w:rsidRPr="001B697E">
              <w:rPr>
                <w:rFonts w:ascii="Times New Roman" w:hAnsi="Times New Roman" w:cs="Times New Roman"/>
                <w:sz w:val="24"/>
                <w:szCs w:val="24"/>
                <w:lang w:eastAsia="ru-RU"/>
              </w:rPr>
              <w:t>±</w:t>
            </w:r>
          </w:p>
          <w:p w:rsidR="00251C82" w:rsidRPr="001B697E" w:rsidRDefault="00D575C6" w:rsidP="00D575C6">
            <w:pPr>
              <w:spacing w:after="0" w:line="240" w:lineRule="auto"/>
              <w:ind w:left="-74" w:righ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3,25</w:t>
            </w:r>
          </w:p>
        </w:tc>
        <w:tc>
          <w:tcPr>
            <w:tcW w:w="992" w:type="dxa"/>
          </w:tcPr>
          <w:p w:rsidR="00D575C6" w:rsidRDefault="00D575C6" w:rsidP="00D575C6">
            <w:pPr>
              <w:spacing w:after="0" w:line="240" w:lineRule="auto"/>
              <w:ind w:left="-74" w:righ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156</w:t>
            </w:r>
            <w:r w:rsidR="0005561B" w:rsidRPr="001B697E">
              <w:rPr>
                <w:rFonts w:ascii="Times New Roman" w:hAnsi="Times New Roman" w:cs="Times New Roman"/>
                <w:sz w:val="24"/>
                <w:szCs w:val="24"/>
                <w:lang w:eastAsia="ru-RU"/>
              </w:rPr>
              <w:t>±</w:t>
            </w:r>
          </w:p>
          <w:p w:rsidR="00251C82" w:rsidRPr="001B697E" w:rsidRDefault="00D575C6" w:rsidP="00D575C6">
            <w:pPr>
              <w:spacing w:after="0" w:line="240" w:lineRule="auto"/>
              <w:ind w:left="-74" w:righ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3,70</w:t>
            </w:r>
          </w:p>
        </w:tc>
        <w:tc>
          <w:tcPr>
            <w:tcW w:w="850" w:type="dxa"/>
          </w:tcPr>
          <w:p w:rsidR="00D575C6" w:rsidRDefault="00D575C6" w:rsidP="001B697E">
            <w:pPr>
              <w:spacing w:after="0" w:line="240" w:lineRule="auto"/>
              <w:ind w:left="-74" w:right="-10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r w:rsidR="0005561B" w:rsidRPr="001B697E">
              <w:rPr>
                <w:rFonts w:ascii="Times New Roman" w:hAnsi="Times New Roman" w:cs="Times New Roman"/>
                <w:sz w:val="24"/>
                <w:szCs w:val="24"/>
                <w:lang w:eastAsia="ru-RU"/>
              </w:rPr>
              <w:t>,</w:t>
            </w:r>
            <w:r w:rsidR="001955B3" w:rsidRPr="001B697E">
              <w:rPr>
                <w:rFonts w:ascii="Times New Roman" w:hAnsi="Times New Roman" w:cs="Times New Roman"/>
                <w:sz w:val="24"/>
                <w:szCs w:val="24"/>
                <w:lang w:eastAsia="ru-RU"/>
              </w:rPr>
              <w:t>3</w:t>
            </w:r>
            <w:r>
              <w:rPr>
                <w:rFonts w:ascii="Times New Roman" w:hAnsi="Times New Roman" w:cs="Times New Roman"/>
                <w:sz w:val="24"/>
                <w:szCs w:val="24"/>
                <w:lang w:eastAsia="ru-RU"/>
              </w:rPr>
              <w:t>0</w:t>
            </w:r>
            <w:r w:rsidR="0005561B" w:rsidRPr="001B697E">
              <w:rPr>
                <w:rFonts w:ascii="Times New Roman" w:hAnsi="Times New Roman" w:cs="Times New Roman"/>
                <w:sz w:val="24"/>
                <w:szCs w:val="24"/>
                <w:lang w:eastAsia="ru-RU"/>
              </w:rPr>
              <w:t>±</w:t>
            </w:r>
          </w:p>
          <w:p w:rsidR="00251C82" w:rsidRPr="001B697E" w:rsidRDefault="0005561B" w:rsidP="001B697E">
            <w:pPr>
              <w:spacing w:after="0" w:line="240" w:lineRule="auto"/>
              <w:ind w:left="-74" w:right="-108"/>
              <w:jc w:val="center"/>
              <w:rPr>
                <w:rFonts w:ascii="Times New Roman" w:hAnsi="Times New Roman" w:cs="Times New Roman"/>
                <w:sz w:val="24"/>
                <w:szCs w:val="24"/>
                <w:lang w:eastAsia="ru-RU"/>
              </w:rPr>
            </w:pPr>
            <w:r w:rsidRPr="001B697E">
              <w:rPr>
                <w:rFonts w:ascii="Times New Roman" w:hAnsi="Times New Roman" w:cs="Times New Roman"/>
                <w:sz w:val="24"/>
                <w:szCs w:val="24"/>
                <w:lang w:eastAsia="ru-RU"/>
              </w:rPr>
              <w:t>0,</w:t>
            </w:r>
            <w:r w:rsidR="00D575C6">
              <w:rPr>
                <w:rFonts w:ascii="Times New Roman" w:hAnsi="Times New Roman" w:cs="Times New Roman"/>
                <w:sz w:val="24"/>
                <w:szCs w:val="24"/>
                <w:lang w:eastAsia="ru-RU"/>
              </w:rPr>
              <w:t>26</w:t>
            </w:r>
          </w:p>
        </w:tc>
        <w:tc>
          <w:tcPr>
            <w:tcW w:w="851" w:type="dxa"/>
          </w:tcPr>
          <w:p w:rsidR="00D575C6" w:rsidRDefault="0005561B" w:rsidP="001B697E">
            <w:pPr>
              <w:spacing w:after="0" w:line="240" w:lineRule="auto"/>
              <w:ind w:left="-108" w:right="-108"/>
              <w:jc w:val="center"/>
              <w:rPr>
                <w:rFonts w:ascii="Times New Roman" w:hAnsi="Times New Roman" w:cs="Times New Roman"/>
                <w:sz w:val="24"/>
                <w:szCs w:val="24"/>
                <w:lang w:eastAsia="ru-RU"/>
              </w:rPr>
            </w:pPr>
            <w:r w:rsidRPr="001B697E">
              <w:rPr>
                <w:rFonts w:ascii="Times New Roman" w:hAnsi="Times New Roman" w:cs="Times New Roman"/>
                <w:sz w:val="24"/>
                <w:szCs w:val="24"/>
                <w:lang w:val="en-US" w:eastAsia="ru-RU"/>
              </w:rPr>
              <w:t>5</w:t>
            </w:r>
            <w:r w:rsidR="00D575C6">
              <w:rPr>
                <w:rFonts w:ascii="Times New Roman" w:hAnsi="Times New Roman" w:cs="Times New Roman"/>
                <w:sz w:val="24"/>
                <w:szCs w:val="24"/>
                <w:lang w:eastAsia="ru-RU"/>
              </w:rPr>
              <w:t>,18</w:t>
            </w:r>
            <w:r w:rsidRPr="001B697E">
              <w:rPr>
                <w:rFonts w:ascii="Times New Roman" w:hAnsi="Times New Roman" w:cs="Times New Roman"/>
                <w:sz w:val="24"/>
                <w:szCs w:val="24"/>
                <w:lang w:val="en-US" w:eastAsia="ru-RU"/>
              </w:rPr>
              <w:t>±</w:t>
            </w:r>
          </w:p>
          <w:p w:rsidR="00251C82" w:rsidRPr="001B697E" w:rsidRDefault="0005561B" w:rsidP="001B697E">
            <w:pPr>
              <w:spacing w:after="0" w:line="240" w:lineRule="auto"/>
              <w:ind w:left="-108" w:right="-108"/>
              <w:jc w:val="center"/>
              <w:rPr>
                <w:rFonts w:ascii="Times New Roman" w:hAnsi="Times New Roman" w:cs="Times New Roman"/>
                <w:sz w:val="24"/>
                <w:szCs w:val="24"/>
                <w:lang w:eastAsia="ru-RU"/>
              </w:rPr>
            </w:pPr>
            <w:r w:rsidRPr="001B697E">
              <w:rPr>
                <w:rFonts w:ascii="Times New Roman" w:hAnsi="Times New Roman" w:cs="Times New Roman"/>
                <w:sz w:val="24"/>
                <w:szCs w:val="24"/>
                <w:lang w:eastAsia="ru-RU"/>
              </w:rPr>
              <w:t>0,2</w:t>
            </w:r>
            <w:r w:rsidR="00D575C6">
              <w:rPr>
                <w:rFonts w:ascii="Times New Roman" w:hAnsi="Times New Roman" w:cs="Times New Roman"/>
                <w:sz w:val="24"/>
                <w:szCs w:val="24"/>
                <w:lang w:eastAsia="ru-RU"/>
              </w:rPr>
              <w:t>8</w:t>
            </w:r>
          </w:p>
        </w:tc>
      </w:tr>
      <w:tr w:rsidR="00251C82" w:rsidRPr="001B697E" w:rsidTr="001A747F">
        <w:trPr>
          <w:trHeight w:val="341"/>
        </w:trPr>
        <w:tc>
          <w:tcPr>
            <w:tcW w:w="1668" w:type="dxa"/>
          </w:tcPr>
          <w:p w:rsidR="00251C82" w:rsidRPr="00825BFD" w:rsidRDefault="00825BFD" w:rsidP="001B697E">
            <w:pPr>
              <w:spacing w:after="0" w:line="240" w:lineRule="auto"/>
              <w:ind w:left="-28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51C82" w:rsidRPr="001B697E">
              <w:rPr>
                <w:rFonts w:ascii="Times New Roman" w:hAnsi="Times New Roman" w:cs="Times New Roman"/>
                <w:sz w:val="24"/>
                <w:szCs w:val="24"/>
                <w:lang w:val="en-US" w:eastAsia="ru-RU"/>
              </w:rPr>
              <w:t>%</w:t>
            </w:r>
            <w:r>
              <w:rPr>
                <w:rFonts w:ascii="Times New Roman" w:hAnsi="Times New Roman" w:cs="Times New Roman"/>
                <w:sz w:val="24"/>
                <w:szCs w:val="24"/>
                <w:lang w:eastAsia="ru-RU"/>
              </w:rPr>
              <w:t xml:space="preserve"> прироста</w:t>
            </w:r>
          </w:p>
        </w:tc>
        <w:tc>
          <w:tcPr>
            <w:tcW w:w="1842" w:type="dxa"/>
            <w:gridSpan w:val="2"/>
          </w:tcPr>
          <w:p w:rsidR="00251C82" w:rsidRPr="001B697E" w:rsidRDefault="00251C82" w:rsidP="00D575C6">
            <w:pPr>
              <w:spacing w:after="0" w:line="240" w:lineRule="auto"/>
              <w:ind w:left="-284"/>
              <w:jc w:val="center"/>
              <w:rPr>
                <w:rFonts w:ascii="Times New Roman" w:hAnsi="Times New Roman" w:cs="Times New Roman"/>
                <w:sz w:val="24"/>
                <w:szCs w:val="24"/>
                <w:lang w:eastAsia="ru-RU"/>
              </w:rPr>
            </w:pPr>
            <w:r w:rsidRPr="001B697E">
              <w:rPr>
                <w:rFonts w:ascii="Times New Roman" w:hAnsi="Times New Roman" w:cs="Times New Roman"/>
                <w:sz w:val="24"/>
                <w:szCs w:val="24"/>
                <w:lang w:val="en-US" w:eastAsia="ru-RU"/>
              </w:rPr>
              <w:t>1</w:t>
            </w:r>
            <w:r w:rsidR="00D575C6">
              <w:rPr>
                <w:rFonts w:ascii="Times New Roman" w:hAnsi="Times New Roman" w:cs="Times New Roman"/>
                <w:sz w:val="24"/>
                <w:szCs w:val="24"/>
                <w:lang w:eastAsia="ru-RU"/>
              </w:rPr>
              <w:t>3</w:t>
            </w:r>
          </w:p>
        </w:tc>
        <w:tc>
          <w:tcPr>
            <w:tcW w:w="2019" w:type="dxa"/>
            <w:gridSpan w:val="2"/>
          </w:tcPr>
          <w:p w:rsidR="00251C82" w:rsidRPr="001B697E" w:rsidRDefault="00D575C6" w:rsidP="001B697E">
            <w:pPr>
              <w:spacing w:after="0" w:line="240" w:lineRule="auto"/>
              <w:ind w:left="-284"/>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1843" w:type="dxa"/>
            <w:gridSpan w:val="2"/>
          </w:tcPr>
          <w:p w:rsidR="00251C82" w:rsidRPr="001B697E" w:rsidRDefault="00D575C6" w:rsidP="001B697E">
            <w:pPr>
              <w:spacing w:after="0" w:line="240" w:lineRule="auto"/>
              <w:ind w:left="-284"/>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1701" w:type="dxa"/>
            <w:gridSpan w:val="2"/>
          </w:tcPr>
          <w:p w:rsidR="00251C82" w:rsidRPr="001B697E" w:rsidRDefault="001955B3" w:rsidP="001B697E">
            <w:pPr>
              <w:spacing w:after="0" w:line="240" w:lineRule="auto"/>
              <w:ind w:left="-284"/>
              <w:jc w:val="center"/>
              <w:rPr>
                <w:rFonts w:ascii="Times New Roman" w:hAnsi="Times New Roman" w:cs="Times New Roman"/>
                <w:sz w:val="24"/>
                <w:szCs w:val="24"/>
                <w:lang w:eastAsia="ru-RU"/>
              </w:rPr>
            </w:pPr>
            <w:r w:rsidRPr="001B697E">
              <w:rPr>
                <w:rFonts w:ascii="Times New Roman" w:hAnsi="Times New Roman" w:cs="Times New Roman"/>
                <w:sz w:val="24"/>
                <w:szCs w:val="24"/>
                <w:lang w:eastAsia="ru-RU"/>
              </w:rPr>
              <w:t>20</w:t>
            </w:r>
          </w:p>
        </w:tc>
      </w:tr>
      <w:tr w:rsidR="00251C82" w:rsidRPr="001B697E" w:rsidTr="001A747F">
        <w:tc>
          <w:tcPr>
            <w:tcW w:w="1668" w:type="dxa"/>
          </w:tcPr>
          <w:p w:rsidR="00251C82" w:rsidRPr="001B697E" w:rsidRDefault="00251C82" w:rsidP="001B697E">
            <w:pPr>
              <w:spacing w:after="0" w:line="240" w:lineRule="auto"/>
              <w:ind w:left="-284"/>
              <w:jc w:val="center"/>
              <w:rPr>
                <w:rFonts w:ascii="Times New Roman" w:hAnsi="Times New Roman" w:cs="Times New Roman"/>
                <w:sz w:val="24"/>
                <w:szCs w:val="24"/>
                <w:lang w:eastAsia="ru-RU"/>
              </w:rPr>
            </w:pPr>
          </w:p>
        </w:tc>
        <w:tc>
          <w:tcPr>
            <w:tcW w:w="1842" w:type="dxa"/>
            <w:gridSpan w:val="2"/>
          </w:tcPr>
          <w:p w:rsidR="00251C82" w:rsidRPr="001B697E" w:rsidRDefault="00391374" w:rsidP="001B697E">
            <w:pPr>
              <w:spacing w:after="0" w:line="240" w:lineRule="auto"/>
              <w:ind w:left="-284"/>
              <w:jc w:val="center"/>
              <w:rPr>
                <w:rFonts w:ascii="Times New Roman" w:hAnsi="Times New Roman" w:cs="Times New Roman"/>
                <w:sz w:val="24"/>
                <w:szCs w:val="24"/>
                <w:lang w:eastAsia="ru-RU"/>
              </w:rPr>
            </w:pPr>
            <w:r w:rsidRPr="001B697E">
              <w:rPr>
                <w:rFonts w:ascii="Times New Roman" w:hAnsi="Times New Roman" w:cs="Times New Roman"/>
                <w:sz w:val="24"/>
                <w:szCs w:val="24"/>
                <w:lang w:eastAsia="ru-RU"/>
              </w:rPr>
              <w:t>р</w:t>
            </w:r>
            <w:r w:rsidR="00EF6AF2" w:rsidRPr="001B697E">
              <w:rPr>
                <w:rFonts w:ascii="Times New Roman" w:hAnsi="Times New Roman" w:cs="Times New Roman"/>
                <w:sz w:val="24"/>
                <w:szCs w:val="24"/>
                <w:lang w:val="en-US" w:eastAsia="ru-RU"/>
              </w:rPr>
              <w:t>&lt;</w:t>
            </w:r>
            <w:r w:rsidR="00251C82" w:rsidRPr="001B697E">
              <w:rPr>
                <w:rFonts w:ascii="Times New Roman" w:hAnsi="Times New Roman" w:cs="Times New Roman"/>
                <w:sz w:val="24"/>
                <w:szCs w:val="24"/>
                <w:lang w:eastAsia="ru-RU"/>
              </w:rPr>
              <w:t>0,0</w:t>
            </w:r>
            <w:r w:rsidR="001955B3" w:rsidRPr="001B697E">
              <w:rPr>
                <w:rFonts w:ascii="Times New Roman" w:hAnsi="Times New Roman" w:cs="Times New Roman"/>
                <w:sz w:val="24"/>
                <w:szCs w:val="24"/>
                <w:lang w:eastAsia="ru-RU"/>
              </w:rPr>
              <w:t>01</w:t>
            </w:r>
          </w:p>
        </w:tc>
        <w:tc>
          <w:tcPr>
            <w:tcW w:w="2019" w:type="dxa"/>
            <w:gridSpan w:val="2"/>
          </w:tcPr>
          <w:p w:rsidR="00251C82" w:rsidRPr="001B697E" w:rsidRDefault="00391374" w:rsidP="001B697E">
            <w:pPr>
              <w:spacing w:after="0" w:line="240" w:lineRule="auto"/>
              <w:ind w:left="-284"/>
              <w:jc w:val="center"/>
              <w:rPr>
                <w:rFonts w:ascii="Times New Roman" w:hAnsi="Times New Roman" w:cs="Times New Roman"/>
                <w:sz w:val="24"/>
                <w:szCs w:val="24"/>
                <w:lang w:eastAsia="ru-RU"/>
              </w:rPr>
            </w:pPr>
            <w:r w:rsidRPr="001B697E">
              <w:rPr>
                <w:rFonts w:ascii="Times New Roman" w:hAnsi="Times New Roman" w:cs="Times New Roman"/>
                <w:sz w:val="24"/>
                <w:szCs w:val="24"/>
                <w:lang w:eastAsia="ru-RU"/>
              </w:rPr>
              <w:t>р</w:t>
            </w:r>
            <w:r w:rsidR="00EF6AF2" w:rsidRPr="001B697E">
              <w:rPr>
                <w:rFonts w:ascii="Times New Roman" w:hAnsi="Times New Roman" w:cs="Times New Roman"/>
                <w:sz w:val="24"/>
                <w:szCs w:val="24"/>
                <w:lang w:val="en-US" w:eastAsia="ru-RU"/>
              </w:rPr>
              <w:t>&lt;</w:t>
            </w:r>
            <w:r w:rsidR="001955B3" w:rsidRPr="001B697E">
              <w:rPr>
                <w:rFonts w:ascii="Times New Roman" w:hAnsi="Times New Roman" w:cs="Times New Roman"/>
                <w:sz w:val="24"/>
                <w:szCs w:val="24"/>
                <w:lang w:eastAsia="ru-RU"/>
              </w:rPr>
              <w:t>0,001</w:t>
            </w:r>
          </w:p>
        </w:tc>
        <w:tc>
          <w:tcPr>
            <w:tcW w:w="1843" w:type="dxa"/>
            <w:gridSpan w:val="2"/>
          </w:tcPr>
          <w:p w:rsidR="00251C82" w:rsidRPr="001B697E" w:rsidRDefault="00391374" w:rsidP="001B697E">
            <w:pPr>
              <w:spacing w:after="0" w:line="240" w:lineRule="auto"/>
              <w:ind w:left="-284"/>
              <w:jc w:val="center"/>
              <w:rPr>
                <w:rFonts w:ascii="Times New Roman" w:hAnsi="Times New Roman" w:cs="Times New Roman"/>
                <w:sz w:val="24"/>
                <w:szCs w:val="24"/>
                <w:lang w:eastAsia="ru-RU"/>
              </w:rPr>
            </w:pPr>
            <w:r w:rsidRPr="001B697E">
              <w:rPr>
                <w:rFonts w:ascii="Times New Roman" w:hAnsi="Times New Roman" w:cs="Times New Roman"/>
                <w:sz w:val="24"/>
                <w:szCs w:val="24"/>
                <w:lang w:eastAsia="ru-RU"/>
              </w:rPr>
              <w:t>р</w:t>
            </w:r>
            <w:r w:rsidR="00EF6AF2" w:rsidRPr="001B697E">
              <w:rPr>
                <w:rFonts w:ascii="Times New Roman" w:hAnsi="Times New Roman" w:cs="Times New Roman"/>
                <w:sz w:val="24"/>
                <w:szCs w:val="24"/>
                <w:lang w:val="en-US" w:eastAsia="ru-RU"/>
              </w:rPr>
              <w:t>&lt;</w:t>
            </w:r>
            <w:r w:rsidR="00263572">
              <w:rPr>
                <w:rFonts w:ascii="Times New Roman" w:hAnsi="Times New Roman" w:cs="Times New Roman"/>
                <w:sz w:val="24"/>
                <w:szCs w:val="24"/>
                <w:lang w:eastAsia="ru-RU"/>
              </w:rPr>
              <w:t>0,001</w:t>
            </w:r>
          </w:p>
        </w:tc>
        <w:tc>
          <w:tcPr>
            <w:tcW w:w="1701" w:type="dxa"/>
            <w:gridSpan w:val="2"/>
          </w:tcPr>
          <w:p w:rsidR="00251C82" w:rsidRPr="001B697E" w:rsidRDefault="00391374" w:rsidP="001B697E">
            <w:pPr>
              <w:spacing w:after="0" w:line="240" w:lineRule="auto"/>
              <w:ind w:left="-284"/>
              <w:jc w:val="center"/>
              <w:rPr>
                <w:rFonts w:ascii="Times New Roman" w:hAnsi="Times New Roman" w:cs="Times New Roman"/>
                <w:sz w:val="24"/>
                <w:szCs w:val="24"/>
                <w:lang w:eastAsia="ru-RU"/>
              </w:rPr>
            </w:pPr>
            <w:r w:rsidRPr="001B697E">
              <w:rPr>
                <w:rFonts w:ascii="Times New Roman" w:hAnsi="Times New Roman" w:cs="Times New Roman"/>
                <w:sz w:val="24"/>
                <w:szCs w:val="24"/>
                <w:lang w:eastAsia="ru-RU"/>
              </w:rPr>
              <w:t>р</w:t>
            </w:r>
            <w:r w:rsidR="00EF6AF2" w:rsidRPr="001B697E">
              <w:rPr>
                <w:rFonts w:ascii="Times New Roman" w:hAnsi="Times New Roman" w:cs="Times New Roman"/>
                <w:sz w:val="24"/>
                <w:szCs w:val="24"/>
                <w:lang w:val="en-US" w:eastAsia="ru-RU"/>
              </w:rPr>
              <w:t>&lt;</w:t>
            </w:r>
            <w:r w:rsidR="00251C82" w:rsidRPr="001B697E">
              <w:rPr>
                <w:rFonts w:ascii="Times New Roman" w:hAnsi="Times New Roman" w:cs="Times New Roman"/>
                <w:sz w:val="24"/>
                <w:szCs w:val="24"/>
                <w:lang w:eastAsia="ru-RU"/>
              </w:rPr>
              <w:t>0,</w:t>
            </w:r>
            <w:r w:rsidR="001955B3" w:rsidRPr="001B697E">
              <w:rPr>
                <w:rFonts w:ascii="Times New Roman" w:hAnsi="Times New Roman" w:cs="Times New Roman"/>
                <w:sz w:val="24"/>
                <w:szCs w:val="24"/>
                <w:lang w:eastAsia="ru-RU"/>
              </w:rPr>
              <w:t>001</w:t>
            </w:r>
          </w:p>
        </w:tc>
      </w:tr>
    </w:tbl>
    <w:p w:rsidR="00825BFD" w:rsidRDefault="00825BFD" w:rsidP="00825BFD">
      <w:pPr>
        <w:spacing w:after="0" w:line="360" w:lineRule="auto"/>
        <w:ind w:left="-284"/>
        <w:jc w:val="both"/>
        <w:rPr>
          <w:rFonts w:ascii="Times New Roman" w:hAnsi="Times New Roman" w:cs="Times New Roman"/>
          <w:sz w:val="24"/>
          <w:szCs w:val="24"/>
          <w:lang w:eastAsia="ru-RU"/>
        </w:rPr>
      </w:pPr>
      <w:r w:rsidRPr="00EF6AF2">
        <w:rPr>
          <w:rFonts w:ascii="Times New Roman" w:hAnsi="Times New Roman" w:cs="Times New Roman"/>
          <w:b/>
          <w:bCs/>
          <w:sz w:val="24"/>
          <w:szCs w:val="24"/>
          <w:lang w:eastAsia="ru-RU"/>
        </w:rPr>
        <w:t xml:space="preserve">Примечание: </w:t>
      </w:r>
      <w:r>
        <w:rPr>
          <w:rFonts w:ascii="Times New Roman" w:hAnsi="Times New Roman" w:cs="Times New Roman"/>
          <w:sz w:val="24"/>
          <w:szCs w:val="24"/>
          <w:lang w:val="en-US" w:eastAsia="ru-RU"/>
        </w:rPr>
        <w:t>M</w:t>
      </w:r>
      <w:r w:rsidRPr="00EF6AF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EF6AF2">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среднее</w:t>
      </w:r>
      <w:proofErr w:type="gramEnd"/>
      <w:r>
        <w:rPr>
          <w:rFonts w:ascii="Times New Roman" w:hAnsi="Times New Roman" w:cs="Times New Roman"/>
          <w:sz w:val="24"/>
          <w:szCs w:val="24"/>
          <w:lang w:eastAsia="ru-RU"/>
        </w:rPr>
        <w:t xml:space="preserve"> </w:t>
      </w:r>
      <w:r w:rsidRPr="008B6016">
        <w:rPr>
          <w:rFonts w:ascii="Times New Roman" w:eastAsia="Calibri" w:hAnsi="Times New Roman" w:cs="Times New Roman"/>
          <w:sz w:val="24"/>
          <w:szCs w:val="24"/>
        </w:rPr>
        <w:t>арифметическое значение</w:t>
      </w:r>
      <w:r w:rsidRPr="00EF6AF2">
        <w:rPr>
          <w:rFonts w:ascii="Times New Roman" w:hAnsi="Times New Roman" w:cs="Times New Roman"/>
          <w:sz w:val="24"/>
          <w:szCs w:val="24"/>
          <w:lang w:eastAsia="ru-RU"/>
        </w:rPr>
        <w:t xml:space="preserve">; </w:t>
      </w:r>
      <w:r w:rsidRPr="00EF6AF2">
        <w:rPr>
          <w:rFonts w:ascii="Times New Roman" w:hAnsi="Times New Roman" w:cs="Times New Roman"/>
          <w:sz w:val="24"/>
          <w:szCs w:val="24"/>
          <w:lang w:val="en-US" w:eastAsia="ru-RU"/>
        </w:rPr>
        <w:t>m</w:t>
      </w:r>
      <w:r w:rsidRPr="00EF6AF2">
        <w:rPr>
          <w:rFonts w:ascii="Times New Roman" w:hAnsi="Times New Roman" w:cs="Times New Roman"/>
          <w:sz w:val="24"/>
          <w:szCs w:val="24"/>
          <w:lang w:eastAsia="ru-RU"/>
        </w:rPr>
        <w:t xml:space="preserve"> - ошибка среднего; </w:t>
      </w:r>
      <w:r>
        <w:rPr>
          <w:rFonts w:ascii="Times New Roman" w:hAnsi="Times New Roman" w:cs="Times New Roman"/>
          <w:sz w:val="24"/>
          <w:szCs w:val="24"/>
          <w:lang w:val="en-US" w:eastAsia="ru-RU"/>
        </w:rPr>
        <w:t>P</w:t>
      </w:r>
      <w:r w:rsidRPr="00825BFD">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уровень достоверности, изучаемых показа</w:t>
      </w:r>
      <w:r w:rsidR="00EE27DE">
        <w:rPr>
          <w:rFonts w:ascii="Times New Roman" w:hAnsi="Times New Roman" w:cs="Times New Roman"/>
          <w:sz w:val="24"/>
          <w:szCs w:val="24"/>
          <w:lang w:eastAsia="ru-RU"/>
        </w:rPr>
        <w:t>телей 1 и 2 групп</w:t>
      </w:r>
      <w:r w:rsidRPr="00825BFD">
        <w:rPr>
          <w:rFonts w:ascii="Times New Roman" w:hAnsi="Times New Roman" w:cs="Times New Roman"/>
          <w:sz w:val="24"/>
          <w:szCs w:val="24"/>
          <w:lang w:eastAsia="ru-RU"/>
        </w:rPr>
        <w:t>.</w:t>
      </w:r>
    </w:p>
    <w:p w:rsidR="00823FC6" w:rsidRPr="00EE27DE" w:rsidRDefault="001C48AE" w:rsidP="00EE27DE">
      <w:pPr>
        <w:spacing w:after="0" w:line="360" w:lineRule="auto"/>
        <w:ind w:left="-284" w:firstLine="710"/>
        <w:jc w:val="both"/>
        <w:rPr>
          <w:rFonts w:ascii="Times New Roman" w:hAnsi="Times New Roman" w:cs="Times New Roman"/>
          <w:sz w:val="24"/>
          <w:szCs w:val="24"/>
          <w:lang w:eastAsia="ru-RU"/>
        </w:rPr>
      </w:pPr>
      <w:r w:rsidRPr="001C48AE">
        <w:rPr>
          <w:rFonts w:ascii="Times New Roman" w:eastAsia="Times New Roman" w:hAnsi="Times New Roman" w:cs="Times New Roman"/>
          <w:sz w:val="24"/>
          <w:szCs w:val="24"/>
          <w:lang w:eastAsia="ru-RU"/>
        </w:rPr>
        <w:t>На основе статистической обработки результатов экспериментального исслед</w:t>
      </w:r>
      <w:r w:rsidRPr="001C48AE">
        <w:rPr>
          <w:rFonts w:ascii="Times New Roman" w:eastAsia="Times New Roman" w:hAnsi="Times New Roman" w:cs="Times New Roman"/>
          <w:sz w:val="24"/>
          <w:szCs w:val="24"/>
          <w:lang w:eastAsia="ru-RU"/>
        </w:rPr>
        <w:t>о</w:t>
      </w:r>
      <w:r w:rsidRPr="001C48AE">
        <w:rPr>
          <w:rFonts w:ascii="Times New Roman" w:eastAsia="Times New Roman" w:hAnsi="Times New Roman" w:cs="Times New Roman"/>
          <w:sz w:val="24"/>
          <w:szCs w:val="24"/>
          <w:lang w:eastAsia="ru-RU"/>
        </w:rPr>
        <w:t>вания</w:t>
      </w:r>
      <w:r>
        <w:rPr>
          <w:rFonts w:ascii="Times New Roman" w:eastAsia="Times New Roman" w:hAnsi="Times New Roman" w:cs="Times New Roman"/>
          <w:sz w:val="24"/>
          <w:szCs w:val="24"/>
          <w:lang w:eastAsia="ru-RU"/>
        </w:rPr>
        <w:t xml:space="preserve"> был</w:t>
      </w:r>
      <w:r w:rsidRPr="001C48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выявлен</w:t>
      </w:r>
      <w:r w:rsidRPr="001C48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индивидуальный </w:t>
      </w:r>
      <w:r w:rsidR="00823FC6">
        <w:rPr>
          <w:rFonts w:ascii="Times New Roman" w:eastAsia="Times New Roman" w:hAnsi="Times New Roman" w:cs="Times New Roman"/>
          <w:sz w:val="24"/>
          <w:szCs w:val="24"/>
          <w:lang w:eastAsia="ru-RU"/>
        </w:rPr>
        <w:t xml:space="preserve">процент </w:t>
      </w:r>
      <w:r>
        <w:rPr>
          <w:rFonts w:ascii="Times New Roman" w:eastAsia="Times New Roman" w:hAnsi="Times New Roman" w:cs="Times New Roman"/>
          <w:sz w:val="24"/>
          <w:szCs w:val="24"/>
          <w:lang w:eastAsia="ru-RU"/>
        </w:rPr>
        <w:t>прирост</w:t>
      </w:r>
      <w:r w:rsidR="00823FC6">
        <w:rPr>
          <w:rFonts w:ascii="Times New Roman" w:eastAsia="Times New Roman" w:hAnsi="Times New Roman" w:cs="Times New Roman"/>
          <w:sz w:val="24"/>
          <w:szCs w:val="24"/>
          <w:lang w:eastAsia="ru-RU"/>
        </w:rPr>
        <w:t>а</w:t>
      </w:r>
      <w:r w:rsidRPr="001C48AE">
        <w:rPr>
          <w:rFonts w:ascii="Times New Roman" w:eastAsia="Times New Roman" w:hAnsi="Times New Roman" w:cs="Times New Roman"/>
          <w:sz w:val="24"/>
          <w:szCs w:val="24"/>
          <w:lang w:eastAsia="ru-RU"/>
        </w:rPr>
        <w:t xml:space="preserve"> показателей физических качеств в контрольных упражне</w:t>
      </w:r>
      <w:r w:rsidR="00823FC6">
        <w:rPr>
          <w:rFonts w:ascii="Times New Roman" w:eastAsia="Times New Roman" w:hAnsi="Times New Roman" w:cs="Times New Roman"/>
          <w:sz w:val="24"/>
          <w:szCs w:val="24"/>
          <w:lang w:eastAsia="ru-RU"/>
        </w:rPr>
        <w:t>ниях на завершающем этапе.</w:t>
      </w:r>
    </w:p>
    <w:p w:rsidR="00391374" w:rsidRPr="00EF6AF2" w:rsidRDefault="00391374" w:rsidP="001A747F">
      <w:pPr>
        <w:pStyle w:val="a3"/>
        <w:ind w:left="-284" w:firstLine="720"/>
        <w:jc w:val="both"/>
        <w:rPr>
          <w:sz w:val="24"/>
        </w:rPr>
      </w:pPr>
      <w:r w:rsidRPr="00EF6AF2">
        <w:rPr>
          <w:sz w:val="24"/>
        </w:rPr>
        <w:t xml:space="preserve">В контрольном упражнении «Бег 30 м с высокого старта» </w:t>
      </w:r>
      <w:r w:rsidR="007D7033">
        <w:rPr>
          <w:sz w:val="24"/>
          <w:lang w:val="ru-RU"/>
        </w:rPr>
        <w:t>от</w:t>
      </w:r>
      <w:bookmarkStart w:id="0" w:name="_GoBack"/>
      <w:bookmarkEnd w:id="0"/>
      <w:r w:rsidR="007D7033">
        <w:rPr>
          <w:sz w:val="24"/>
          <w:lang w:val="ru-RU"/>
        </w:rPr>
        <w:t xml:space="preserve">мечалось </w:t>
      </w:r>
      <w:r w:rsidRPr="00EF6AF2">
        <w:rPr>
          <w:sz w:val="24"/>
        </w:rPr>
        <w:t>статистически достоверное улучшение результатов</w:t>
      </w:r>
      <w:r w:rsidR="001C48AE">
        <w:rPr>
          <w:sz w:val="24"/>
          <w:lang w:val="ru-RU"/>
        </w:rPr>
        <w:t xml:space="preserve"> (</w:t>
      </w:r>
      <w:r w:rsidR="001C48AE" w:rsidRPr="001B697E">
        <w:rPr>
          <w:sz w:val="24"/>
        </w:rPr>
        <w:t>р</w:t>
      </w:r>
      <w:r w:rsidR="001C48AE" w:rsidRPr="001C48AE">
        <w:rPr>
          <w:sz w:val="24"/>
          <w:lang w:val="ru-RU"/>
        </w:rPr>
        <w:t>&lt;</w:t>
      </w:r>
      <w:r w:rsidR="001C48AE" w:rsidRPr="001B697E">
        <w:rPr>
          <w:sz w:val="24"/>
        </w:rPr>
        <w:t>0,001</w:t>
      </w:r>
      <w:r w:rsidR="001C48AE" w:rsidRPr="001C48AE">
        <w:rPr>
          <w:sz w:val="24"/>
          <w:lang w:val="ru-RU"/>
        </w:rPr>
        <w:t>)</w:t>
      </w:r>
      <w:r w:rsidRPr="00EF6AF2">
        <w:rPr>
          <w:sz w:val="24"/>
        </w:rPr>
        <w:t xml:space="preserve">, соотношение прироста </w:t>
      </w:r>
      <w:r w:rsidR="001A5575">
        <w:rPr>
          <w:sz w:val="24"/>
          <w:lang w:val="ru-RU"/>
        </w:rPr>
        <w:t>2</w:t>
      </w:r>
      <w:r w:rsidRPr="00EF6AF2">
        <w:rPr>
          <w:sz w:val="24"/>
        </w:rPr>
        <w:t xml:space="preserve"> от</w:t>
      </w:r>
      <w:r w:rsidR="00D575C6">
        <w:rPr>
          <w:sz w:val="24"/>
        </w:rPr>
        <w:t xml:space="preserve"> </w:t>
      </w:r>
      <w:r w:rsidR="001A5575">
        <w:rPr>
          <w:sz w:val="24"/>
          <w:lang w:val="ru-RU"/>
        </w:rPr>
        <w:t>1</w:t>
      </w:r>
      <w:r w:rsidR="00D575C6">
        <w:rPr>
          <w:sz w:val="24"/>
        </w:rPr>
        <w:t xml:space="preserve"> группы составило 1</w:t>
      </w:r>
      <w:r w:rsidR="00D575C6">
        <w:rPr>
          <w:sz w:val="24"/>
          <w:lang w:val="ru-RU"/>
        </w:rPr>
        <w:t>3</w:t>
      </w:r>
      <w:r w:rsidRPr="00EF6AF2">
        <w:rPr>
          <w:sz w:val="24"/>
        </w:rPr>
        <w:t>%. В контрольном упражнении «Челночный бег 3 х10 м» выявлено статистически достоверное улучшение результатов</w:t>
      </w:r>
      <w:r w:rsidR="00EE27DE">
        <w:rPr>
          <w:sz w:val="24"/>
          <w:lang w:val="ru-RU"/>
        </w:rPr>
        <w:t xml:space="preserve"> (</w:t>
      </w:r>
      <w:r w:rsidR="00EE27DE" w:rsidRPr="001B697E">
        <w:rPr>
          <w:sz w:val="24"/>
        </w:rPr>
        <w:t>р</w:t>
      </w:r>
      <w:r w:rsidR="00EE27DE" w:rsidRPr="001C48AE">
        <w:rPr>
          <w:sz w:val="24"/>
          <w:lang w:val="ru-RU"/>
        </w:rPr>
        <w:t>&lt;</w:t>
      </w:r>
      <w:r w:rsidR="00EE27DE" w:rsidRPr="001B697E">
        <w:rPr>
          <w:sz w:val="24"/>
        </w:rPr>
        <w:t>0,001</w:t>
      </w:r>
      <w:r w:rsidR="00EE27DE" w:rsidRPr="001C48AE">
        <w:rPr>
          <w:sz w:val="24"/>
          <w:lang w:val="ru-RU"/>
        </w:rPr>
        <w:t>)</w:t>
      </w:r>
      <w:r w:rsidRPr="00EF6AF2">
        <w:rPr>
          <w:sz w:val="24"/>
        </w:rPr>
        <w:t xml:space="preserve">, соотношение </w:t>
      </w:r>
      <w:r w:rsidRPr="00EF6AF2">
        <w:rPr>
          <w:sz w:val="24"/>
        </w:rPr>
        <w:lastRenderedPageBreak/>
        <w:t xml:space="preserve">прироста </w:t>
      </w:r>
      <w:r w:rsidR="00823FC6">
        <w:rPr>
          <w:sz w:val="24"/>
          <w:lang w:val="ru-RU"/>
        </w:rPr>
        <w:t>1</w:t>
      </w:r>
      <w:r w:rsidRPr="00EF6AF2">
        <w:rPr>
          <w:sz w:val="24"/>
        </w:rPr>
        <w:t xml:space="preserve"> о</w:t>
      </w:r>
      <w:r w:rsidR="00D575C6">
        <w:rPr>
          <w:sz w:val="24"/>
        </w:rPr>
        <w:t xml:space="preserve">т </w:t>
      </w:r>
      <w:r w:rsidR="00823FC6">
        <w:rPr>
          <w:sz w:val="24"/>
          <w:lang w:val="ru-RU"/>
        </w:rPr>
        <w:t>2</w:t>
      </w:r>
      <w:r w:rsidR="00D575C6">
        <w:rPr>
          <w:sz w:val="24"/>
        </w:rPr>
        <w:t xml:space="preserve"> группы составило </w:t>
      </w:r>
      <w:r w:rsidRPr="00EF6AF2">
        <w:rPr>
          <w:sz w:val="24"/>
        </w:rPr>
        <w:t xml:space="preserve">8%. Сравнивая данные выносливости в </w:t>
      </w:r>
      <w:r w:rsidR="001A5575">
        <w:rPr>
          <w:sz w:val="24"/>
          <w:lang w:val="ru-RU"/>
        </w:rPr>
        <w:t>2</w:t>
      </w:r>
      <w:r w:rsidRPr="00EF6AF2">
        <w:rPr>
          <w:sz w:val="24"/>
        </w:rPr>
        <w:t xml:space="preserve"> и </w:t>
      </w:r>
      <w:r w:rsidR="001A5575">
        <w:rPr>
          <w:sz w:val="24"/>
          <w:lang w:val="ru-RU"/>
        </w:rPr>
        <w:t>1</w:t>
      </w:r>
      <w:r w:rsidRPr="00EF6AF2">
        <w:rPr>
          <w:sz w:val="24"/>
        </w:rPr>
        <w:t xml:space="preserve"> групп</w:t>
      </w:r>
      <w:r w:rsidR="00823FC6">
        <w:rPr>
          <w:sz w:val="24"/>
          <w:lang w:val="ru-RU"/>
        </w:rPr>
        <w:t>ах</w:t>
      </w:r>
      <w:r w:rsidR="00EE27DE">
        <w:rPr>
          <w:sz w:val="24"/>
          <w:lang w:val="ru-RU"/>
        </w:rPr>
        <w:t>, наблюдаем аналогичную картину,</w:t>
      </w:r>
      <w:r w:rsidRPr="00EF6AF2">
        <w:rPr>
          <w:sz w:val="24"/>
        </w:rPr>
        <w:t xml:space="preserve"> анализ показал статистически достоверное улучшение результатов</w:t>
      </w:r>
      <w:r w:rsidR="00EE27DE">
        <w:rPr>
          <w:sz w:val="24"/>
          <w:lang w:val="ru-RU"/>
        </w:rPr>
        <w:t xml:space="preserve"> (</w:t>
      </w:r>
      <w:r w:rsidR="00EE27DE" w:rsidRPr="001B697E">
        <w:rPr>
          <w:sz w:val="24"/>
        </w:rPr>
        <w:t>р</w:t>
      </w:r>
      <w:r w:rsidR="00EE27DE" w:rsidRPr="001C48AE">
        <w:rPr>
          <w:sz w:val="24"/>
          <w:lang w:val="ru-RU"/>
        </w:rPr>
        <w:t>&lt;</w:t>
      </w:r>
      <w:r w:rsidR="00EE27DE" w:rsidRPr="001B697E">
        <w:rPr>
          <w:sz w:val="24"/>
        </w:rPr>
        <w:t>0,001</w:t>
      </w:r>
      <w:r w:rsidR="00EE27DE" w:rsidRPr="001C48AE">
        <w:rPr>
          <w:sz w:val="24"/>
          <w:lang w:val="ru-RU"/>
        </w:rPr>
        <w:t>)</w:t>
      </w:r>
      <w:r w:rsidRPr="00EF6AF2">
        <w:rPr>
          <w:sz w:val="24"/>
        </w:rPr>
        <w:t xml:space="preserve">, соотношение прироста </w:t>
      </w:r>
      <w:r w:rsidR="001A5575">
        <w:rPr>
          <w:sz w:val="24"/>
          <w:lang w:val="ru-RU"/>
        </w:rPr>
        <w:t>2</w:t>
      </w:r>
      <w:r w:rsidRPr="00EF6AF2">
        <w:rPr>
          <w:sz w:val="24"/>
        </w:rPr>
        <w:t xml:space="preserve"> от</w:t>
      </w:r>
      <w:r w:rsidR="00D575C6">
        <w:rPr>
          <w:sz w:val="24"/>
        </w:rPr>
        <w:t xml:space="preserve"> </w:t>
      </w:r>
      <w:r w:rsidR="001A5575">
        <w:rPr>
          <w:sz w:val="24"/>
          <w:lang w:val="ru-RU"/>
        </w:rPr>
        <w:t>1</w:t>
      </w:r>
      <w:r w:rsidR="00D575C6">
        <w:rPr>
          <w:sz w:val="24"/>
        </w:rPr>
        <w:t xml:space="preserve"> группы составило </w:t>
      </w:r>
      <w:r w:rsidR="00D575C6">
        <w:rPr>
          <w:sz w:val="24"/>
          <w:lang w:val="ru-RU"/>
        </w:rPr>
        <w:t>8</w:t>
      </w:r>
      <w:r w:rsidRPr="00EF6AF2">
        <w:rPr>
          <w:sz w:val="24"/>
        </w:rPr>
        <w:t>%. В контрольном упражнении «Прыжок в длину с места» выявлено статистически достоверное улучшение результатов</w:t>
      </w:r>
      <w:r w:rsidR="00EE27DE">
        <w:rPr>
          <w:sz w:val="24"/>
          <w:lang w:val="ru-RU"/>
        </w:rPr>
        <w:t xml:space="preserve"> (</w:t>
      </w:r>
      <w:r w:rsidR="00EE27DE" w:rsidRPr="001B697E">
        <w:rPr>
          <w:sz w:val="24"/>
        </w:rPr>
        <w:t>р</w:t>
      </w:r>
      <w:r w:rsidR="00EE27DE" w:rsidRPr="001C48AE">
        <w:rPr>
          <w:sz w:val="24"/>
          <w:lang w:val="ru-RU"/>
        </w:rPr>
        <w:t>&lt;</w:t>
      </w:r>
      <w:r w:rsidR="00EE27DE" w:rsidRPr="001B697E">
        <w:rPr>
          <w:sz w:val="24"/>
        </w:rPr>
        <w:t>0,001</w:t>
      </w:r>
      <w:r w:rsidR="00EE27DE" w:rsidRPr="001C48AE">
        <w:rPr>
          <w:sz w:val="24"/>
          <w:lang w:val="ru-RU"/>
        </w:rPr>
        <w:t>)</w:t>
      </w:r>
      <w:r w:rsidRPr="00EF6AF2">
        <w:rPr>
          <w:sz w:val="24"/>
        </w:rPr>
        <w:t xml:space="preserve">, соотношение прироста </w:t>
      </w:r>
      <w:r w:rsidR="001A5575">
        <w:rPr>
          <w:sz w:val="24"/>
          <w:lang w:val="ru-RU"/>
        </w:rPr>
        <w:t>2</w:t>
      </w:r>
      <w:r w:rsidR="00823FC6">
        <w:rPr>
          <w:sz w:val="24"/>
          <w:lang w:val="ru-RU"/>
        </w:rPr>
        <w:t xml:space="preserve"> </w:t>
      </w:r>
      <w:r w:rsidRPr="00EF6AF2">
        <w:rPr>
          <w:sz w:val="24"/>
        </w:rPr>
        <w:t>о</w:t>
      </w:r>
      <w:r w:rsidR="00D575C6">
        <w:rPr>
          <w:sz w:val="24"/>
        </w:rPr>
        <w:t xml:space="preserve">т </w:t>
      </w:r>
      <w:r w:rsidR="001A5575">
        <w:rPr>
          <w:sz w:val="24"/>
          <w:lang w:val="ru-RU"/>
        </w:rPr>
        <w:t>1</w:t>
      </w:r>
      <w:r w:rsidR="00D575C6">
        <w:rPr>
          <w:sz w:val="24"/>
        </w:rPr>
        <w:t xml:space="preserve"> группы составило </w:t>
      </w:r>
      <w:r w:rsidR="00D575C6">
        <w:rPr>
          <w:sz w:val="24"/>
          <w:lang w:val="ru-RU"/>
        </w:rPr>
        <w:t>20</w:t>
      </w:r>
      <w:r w:rsidRPr="00EF6AF2">
        <w:rPr>
          <w:sz w:val="24"/>
        </w:rPr>
        <w:t xml:space="preserve">%. </w:t>
      </w:r>
    </w:p>
    <w:p w:rsidR="00361D11" w:rsidRPr="00767139" w:rsidRDefault="001955B3" w:rsidP="00767139">
      <w:pPr>
        <w:pStyle w:val="a3"/>
        <w:ind w:left="-284" w:firstLine="720"/>
        <w:jc w:val="both"/>
        <w:rPr>
          <w:sz w:val="24"/>
        </w:rPr>
      </w:pPr>
      <w:r w:rsidRPr="00EF6AF2">
        <w:rPr>
          <w:sz w:val="24"/>
        </w:rPr>
        <w:t xml:space="preserve">Таким образом, </w:t>
      </w:r>
      <w:r w:rsidR="0082601F" w:rsidRPr="00EF6AF2">
        <w:rPr>
          <w:sz w:val="24"/>
          <w:lang w:val="ru-RU"/>
        </w:rPr>
        <w:t>проведенное экспериментальное исследование свидетельствует о достаточно эффективном применении специальной методики с использованием подвижных игр</w:t>
      </w:r>
      <w:r w:rsidR="0082601F" w:rsidRPr="00EF6AF2">
        <w:rPr>
          <w:sz w:val="24"/>
        </w:rPr>
        <w:t xml:space="preserve"> в экспериментальной группе</w:t>
      </w:r>
      <w:r w:rsidRPr="00EF6AF2">
        <w:rPr>
          <w:sz w:val="24"/>
        </w:rPr>
        <w:t>, направленной на развитие физических качеств</w:t>
      </w:r>
      <w:r w:rsidR="0082601F" w:rsidRPr="00EF6AF2">
        <w:rPr>
          <w:sz w:val="24"/>
          <w:lang w:val="ru-RU"/>
        </w:rPr>
        <w:t xml:space="preserve"> и </w:t>
      </w:r>
      <w:r w:rsidR="005D5523" w:rsidRPr="00EF6AF2">
        <w:rPr>
          <w:sz w:val="24"/>
        </w:rPr>
        <w:t xml:space="preserve">может </w:t>
      </w:r>
      <w:r w:rsidR="005D5523" w:rsidRPr="00EF6AF2">
        <w:rPr>
          <w:sz w:val="24"/>
          <w:lang w:val="ru-RU"/>
        </w:rPr>
        <w:t>использоваться</w:t>
      </w:r>
      <w:r w:rsidRPr="00EF6AF2">
        <w:rPr>
          <w:sz w:val="24"/>
        </w:rPr>
        <w:t xml:space="preserve"> в </w:t>
      </w:r>
      <w:r w:rsidR="005D5523" w:rsidRPr="00EF6AF2">
        <w:rPr>
          <w:sz w:val="24"/>
          <w:lang w:val="ru-RU"/>
        </w:rPr>
        <w:t xml:space="preserve">комплексном </w:t>
      </w:r>
      <w:r w:rsidRPr="00EF6AF2">
        <w:rPr>
          <w:sz w:val="24"/>
        </w:rPr>
        <w:t>процессе оптимизации физической подготовки глухих детей</w:t>
      </w:r>
      <w:r w:rsidR="005D5523" w:rsidRPr="00EF6AF2">
        <w:rPr>
          <w:sz w:val="24"/>
          <w:lang w:val="ru-RU"/>
        </w:rPr>
        <w:t xml:space="preserve">. </w:t>
      </w:r>
      <w:r w:rsidR="00990C0E" w:rsidRPr="00EF6AF2">
        <w:rPr>
          <w:sz w:val="24"/>
          <w:lang w:val="ru-RU"/>
        </w:rPr>
        <w:t>Г</w:t>
      </w:r>
      <w:proofErr w:type="spellStart"/>
      <w:r w:rsidRPr="00EF6AF2">
        <w:rPr>
          <w:sz w:val="24"/>
        </w:rPr>
        <w:t>лухота</w:t>
      </w:r>
      <w:proofErr w:type="spellEnd"/>
      <w:r w:rsidR="0046317E" w:rsidRPr="00EF6AF2">
        <w:rPr>
          <w:sz w:val="24"/>
          <w:lang w:val="ru-RU"/>
        </w:rPr>
        <w:t>,</w:t>
      </w:r>
      <w:r w:rsidR="00990C0E" w:rsidRPr="00EF6AF2">
        <w:rPr>
          <w:sz w:val="24"/>
          <w:lang w:val="ru-RU"/>
        </w:rPr>
        <w:t xml:space="preserve"> как одна из нозологических форм </w:t>
      </w:r>
      <w:proofErr w:type="spellStart"/>
      <w:r w:rsidR="00990C0E" w:rsidRPr="00EF6AF2">
        <w:rPr>
          <w:sz w:val="24"/>
          <w:lang w:val="ru-RU"/>
        </w:rPr>
        <w:t>оториноляринг</w:t>
      </w:r>
      <w:r w:rsidR="00990C0E" w:rsidRPr="00EF6AF2">
        <w:rPr>
          <w:sz w:val="24"/>
          <w:lang w:val="ru-RU"/>
        </w:rPr>
        <w:t>о</w:t>
      </w:r>
      <w:r w:rsidR="00990C0E" w:rsidRPr="00EF6AF2">
        <w:rPr>
          <w:sz w:val="24"/>
          <w:lang w:val="ru-RU"/>
        </w:rPr>
        <w:t>логии</w:t>
      </w:r>
      <w:proofErr w:type="spellEnd"/>
      <w:r w:rsidRPr="00EF6AF2">
        <w:rPr>
          <w:sz w:val="24"/>
        </w:rPr>
        <w:t xml:space="preserve"> не ограничивает возможн</w:t>
      </w:r>
      <w:r w:rsidR="00541A34" w:rsidRPr="00EF6AF2">
        <w:rPr>
          <w:sz w:val="24"/>
        </w:rPr>
        <w:t>ости физического развития детей</w:t>
      </w:r>
      <w:r w:rsidR="00541A34" w:rsidRPr="00EF6AF2">
        <w:rPr>
          <w:sz w:val="24"/>
          <w:lang w:val="ru-RU"/>
        </w:rPr>
        <w:t xml:space="preserve"> и </w:t>
      </w:r>
      <w:r w:rsidRPr="00EF6AF2">
        <w:rPr>
          <w:sz w:val="24"/>
        </w:rPr>
        <w:t xml:space="preserve">требует применения многочисленных специальных физических упражнений, в том числе и подвижных игр, что позволяет в итоге добиться таких же </w:t>
      </w:r>
      <w:r w:rsidR="005D5523" w:rsidRPr="00EF6AF2">
        <w:rPr>
          <w:sz w:val="24"/>
          <w:lang w:val="ru-RU"/>
        </w:rPr>
        <w:t>хороших</w:t>
      </w:r>
      <w:r w:rsidR="00C26FA3" w:rsidRPr="00EF6AF2">
        <w:rPr>
          <w:sz w:val="24"/>
          <w:lang w:val="ru-RU"/>
        </w:rPr>
        <w:t xml:space="preserve"> </w:t>
      </w:r>
      <w:r w:rsidRPr="00EF6AF2">
        <w:rPr>
          <w:sz w:val="24"/>
        </w:rPr>
        <w:t>резу</w:t>
      </w:r>
      <w:r w:rsidR="005D5523" w:rsidRPr="00EF6AF2">
        <w:rPr>
          <w:sz w:val="24"/>
        </w:rPr>
        <w:t>льтатов</w:t>
      </w:r>
      <w:r w:rsidR="005D5523" w:rsidRPr="00EF6AF2">
        <w:rPr>
          <w:sz w:val="24"/>
          <w:lang w:val="ru-RU"/>
        </w:rPr>
        <w:t>.</w:t>
      </w:r>
    </w:p>
    <w:p w:rsidR="004547EF" w:rsidRPr="00767139" w:rsidRDefault="006A582A" w:rsidP="001A747F">
      <w:pPr>
        <w:autoSpaceDE w:val="0"/>
        <w:autoSpaceDN w:val="0"/>
        <w:adjustRightInd w:val="0"/>
        <w:spacing w:after="0" w:line="360" w:lineRule="auto"/>
        <w:ind w:left="-284"/>
        <w:jc w:val="both"/>
        <w:rPr>
          <w:rFonts w:ascii="Times New Roman" w:hAnsi="Times New Roman" w:cs="Times New Roman"/>
          <w:b/>
          <w:sz w:val="24"/>
          <w:szCs w:val="24"/>
        </w:rPr>
      </w:pPr>
      <w:r w:rsidRPr="00767139">
        <w:rPr>
          <w:rFonts w:ascii="Times New Roman" w:hAnsi="Times New Roman" w:cs="Times New Roman"/>
          <w:b/>
          <w:sz w:val="24"/>
          <w:szCs w:val="24"/>
        </w:rPr>
        <w:t>С</w:t>
      </w:r>
      <w:r w:rsidR="001B697E" w:rsidRPr="00767139">
        <w:rPr>
          <w:rFonts w:ascii="Times New Roman" w:hAnsi="Times New Roman" w:cs="Times New Roman"/>
          <w:b/>
          <w:sz w:val="24"/>
          <w:szCs w:val="24"/>
        </w:rPr>
        <w:t>писок литературы</w:t>
      </w:r>
      <w:r w:rsidRPr="00767139">
        <w:rPr>
          <w:rFonts w:ascii="Times New Roman" w:hAnsi="Times New Roman" w:cs="Times New Roman"/>
          <w:b/>
          <w:sz w:val="24"/>
          <w:szCs w:val="24"/>
        </w:rPr>
        <w:t>:</w:t>
      </w:r>
    </w:p>
    <w:p w:rsidR="00767139" w:rsidRPr="00A24811" w:rsidRDefault="00767139" w:rsidP="001A747F">
      <w:pPr>
        <w:autoSpaceDE w:val="0"/>
        <w:autoSpaceDN w:val="0"/>
        <w:adjustRightInd w:val="0"/>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Абасов</w:t>
      </w:r>
      <w:proofErr w:type="spellEnd"/>
      <w:r>
        <w:rPr>
          <w:rFonts w:ascii="Times New Roman" w:hAnsi="Times New Roman" w:cs="Times New Roman"/>
          <w:sz w:val="24"/>
          <w:szCs w:val="24"/>
        </w:rPr>
        <w:t xml:space="preserve"> П.Г. Статистика и эпидемиология потери слуха (обзор) // Наука и новые технологии. </w:t>
      </w:r>
      <w:r w:rsidRPr="00EF6AF2">
        <w:rPr>
          <w:rStyle w:val="A30"/>
          <w:rFonts w:ascii="Times New Roman" w:hAnsi="Times New Roman" w:cs="Times New Roman"/>
          <w:sz w:val="24"/>
          <w:szCs w:val="24"/>
        </w:rPr>
        <w:t>–</w:t>
      </w:r>
      <w:r>
        <w:rPr>
          <w:rStyle w:val="A30"/>
          <w:rFonts w:ascii="Times New Roman" w:hAnsi="Times New Roman" w:cs="Times New Roman"/>
          <w:sz w:val="24"/>
          <w:szCs w:val="24"/>
        </w:rPr>
        <w:t xml:space="preserve"> 2012. </w:t>
      </w:r>
      <w:r w:rsidRPr="00EF6AF2">
        <w:rPr>
          <w:rStyle w:val="A30"/>
          <w:rFonts w:ascii="Times New Roman" w:hAnsi="Times New Roman" w:cs="Times New Roman"/>
          <w:sz w:val="24"/>
          <w:szCs w:val="24"/>
        </w:rPr>
        <w:t>–</w:t>
      </w:r>
      <w:r>
        <w:rPr>
          <w:rStyle w:val="A30"/>
          <w:rFonts w:ascii="Times New Roman" w:hAnsi="Times New Roman" w:cs="Times New Roman"/>
          <w:sz w:val="24"/>
          <w:szCs w:val="24"/>
        </w:rPr>
        <w:t xml:space="preserve"> №</w:t>
      </w:r>
      <w:r w:rsidR="00EB296E">
        <w:rPr>
          <w:rStyle w:val="A30"/>
          <w:rFonts w:ascii="Times New Roman" w:hAnsi="Times New Roman" w:cs="Times New Roman"/>
          <w:sz w:val="24"/>
          <w:szCs w:val="24"/>
        </w:rPr>
        <w:t xml:space="preserve"> </w:t>
      </w:r>
      <w:r>
        <w:rPr>
          <w:rStyle w:val="A30"/>
          <w:rFonts w:ascii="Times New Roman" w:hAnsi="Times New Roman" w:cs="Times New Roman"/>
          <w:sz w:val="24"/>
          <w:szCs w:val="24"/>
        </w:rPr>
        <w:t xml:space="preserve">1. </w:t>
      </w:r>
      <w:r w:rsidRPr="00EF6AF2">
        <w:rPr>
          <w:rStyle w:val="A30"/>
          <w:rFonts w:ascii="Times New Roman" w:hAnsi="Times New Roman" w:cs="Times New Roman"/>
          <w:sz w:val="24"/>
          <w:szCs w:val="24"/>
        </w:rPr>
        <w:t>–</w:t>
      </w:r>
      <w:r>
        <w:rPr>
          <w:rStyle w:val="A30"/>
          <w:rFonts w:ascii="Times New Roman" w:hAnsi="Times New Roman" w:cs="Times New Roman"/>
          <w:sz w:val="24"/>
          <w:szCs w:val="24"/>
        </w:rPr>
        <w:t xml:space="preserve"> С. 128-129.</w:t>
      </w:r>
    </w:p>
    <w:p w:rsidR="006A582A" w:rsidRPr="00EB296E" w:rsidRDefault="00767139" w:rsidP="001A747F">
      <w:pPr>
        <w:spacing w:after="0" w:line="360" w:lineRule="auto"/>
        <w:ind w:left="-284"/>
        <w:jc w:val="both"/>
        <w:rPr>
          <w:rStyle w:val="A30"/>
          <w:rFonts w:ascii="Times New Roman" w:hAnsi="Times New Roman" w:cs="Times New Roman"/>
          <w:sz w:val="24"/>
          <w:szCs w:val="24"/>
        </w:rPr>
      </w:pPr>
      <w:r w:rsidRPr="00767139">
        <w:rPr>
          <w:rFonts w:ascii="Times New Roman" w:eastAsia="Calibri" w:hAnsi="Times New Roman" w:cs="Times New Roman"/>
          <w:sz w:val="24"/>
          <w:szCs w:val="24"/>
        </w:rPr>
        <w:t>2</w:t>
      </w:r>
      <w:r w:rsidR="00EB296E">
        <w:rPr>
          <w:rFonts w:ascii="Times New Roman" w:eastAsia="Calibri" w:hAnsi="Times New Roman" w:cs="Times New Roman"/>
          <w:sz w:val="24"/>
          <w:szCs w:val="24"/>
        </w:rPr>
        <w:t>. Козырева А.В.</w:t>
      </w:r>
      <w:r w:rsidR="006A582A" w:rsidRPr="00EF6AF2">
        <w:rPr>
          <w:rFonts w:ascii="Times New Roman" w:eastAsia="Calibri" w:hAnsi="Times New Roman" w:cs="Times New Roman"/>
          <w:sz w:val="24"/>
          <w:szCs w:val="24"/>
        </w:rPr>
        <w:t xml:space="preserve"> </w:t>
      </w:r>
      <w:r w:rsidR="006A582A" w:rsidRPr="00EF6AF2">
        <w:rPr>
          <w:rStyle w:val="A20"/>
          <w:rFonts w:ascii="Times New Roman" w:hAnsi="Times New Roman" w:cs="Times New Roman"/>
          <w:sz w:val="24"/>
          <w:szCs w:val="24"/>
        </w:rPr>
        <w:t>Подвижные игры как средство развития физических качеств на зан</w:t>
      </w:r>
      <w:r w:rsidR="006A582A" w:rsidRPr="00EF6AF2">
        <w:rPr>
          <w:rStyle w:val="A20"/>
          <w:rFonts w:ascii="Times New Roman" w:hAnsi="Times New Roman" w:cs="Times New Roman"/>
          <w:sz w:val="24"/>
          <w:szCs w:val="24"/>
        </w:rPr>
        <w:t>я</w:t>
      </w:r>
      <w:r w:rsidR="006A582A" w:rsidRPr="00EF6AF2">
        <w:rPr>
          <w:rStyle w:val="A20"/>
          <w:rFonts w:ascii="Times New Roman" w:hAnsi="Times New Roman" w:cs="Times New Roman"/>
          <w:sz w:val="24"/>
          <w:szCs w:val="24"/>
        </w:rPr>
        <w:t xml:space="preserve">тиях по адаптивной физической культуре / А.В. Козырева // </w:t>
      </w:r>
      <w:r w:rsidR="006A582A" w:rsidRPr="00EF6AF2">
        <w:rPr>
          <w:rStyle w:val="A30"/>
          <w:rFonts w:ascii="Times New Roman" w:hAnsi="Times New Roman" w:cs="Times New Roman"/>
          <w:bCs/>
          <w:sz w:val="24"/>
          <w:szCs w:val="24"/>
        </w:rPr>
        <w:t xml:space="preserve">Я-концепция субъекта образовательной среды высшей школы: материалы Всероссийской научно-практической конференции с международным участием </w:t>
      </w:r>
      <w:r w:rsidR="006A582A" w:rsidRPr="00EF6AF2">
        <w:rPr>
          <w:rStyle w:val="A30"/>
          <w:rFonts w:ascii="Times New Roman" w:hAnsi="Times New Roman" w:cs="Times New Roman"/>
          <w:sz w:val="24"/>
          <w:szCs w:val="24"/>
        </w:rPr>
        <w:t xml:space="preserve">/ Ставрополь: Изд-во СтГМУ. 2017. – </w:t>
      </w:r>
      <w:r>
        <w:rPr>
          <w:rStyle w:val="A30"/>
          <w:rFonts w:ascii="Times New Roman" w:hAnsi="Times New Roman" w:cs="Times New Roman"/>
          <w:sz w:val="24"/>
          <w:szCs w:val="24"/>
        </w:rPr>
        <w:t xml:space="preserve">С. </w:t>
      </w:r>
      <w:r w:rsidR="00EB296E">
        <w:rPr>
          <w:rStyle w:val="A30"/>
          <w:rFonts w:ascii="Times New Roman" w:hAnsi="Times New Roman" w:cs="Times New Roman"/>
          <w:sz w:val="24"/>
          <w:szCs w:val="24"/>
        </w:rPr>
        <w:t>133-136.</w:t>
      </w:r>
    </w:p>
    <w:p w:rsidR="00A24811" w:rsidRPr="00A24811" w:rsidRDefault="00767139" w:rsidP="001A747F">
      <w:pPr>
        <w:spacing w:after="0" w:line="360" w:lineRule="auto"/>
        <w:ind w:left="-284"/>
        <w:jc w:val="both"/>
        <w:rPr>
          <w:rFonts w:ascii="Times New Roman" w:hAnsi="Times New Roman" w:cs="Times New Roman"/>
          <w:sz w:val="24"/>
          <w:szCs w:val="24"/>
        </w:rPr>
      </w:pPr>
      <w:r w:rsidRPr="00767139">
        <w:rPr>
          <w:rStyle w:val="A30"/>
          <w:rFonts w:ascii="Times New Roman" w:hAnsi="Times New Roman" w:cs="Times New Roman"/>
          <w:sz w:val="24"/>
          <w:szCs w:val="24"/>
        </w:rPr>
        <w:t>3</w:t>
      </w:r>
      <w:r w:rsidR="00A24811">
        <w:rPr>
          <w:rStyle w:val="A30"/>
          <w:rFonts w:ascii="Times New Roman" w:hAnsi="Times New Roman" w:cs="Times New Roman"/>
          <w:sz w:val="24"/>
          <w:szCs w:val="24"/>
        </w:rPr>
        <w:t xml:space="preserve">. Проблемы экспертизы трудоспособности больных со снижением слуха. / Бойко И.В. </w:t>
      </w:r>
      <w:r w:rsidR="00A24811" w:rsidRPr="00A24811">
        <w:rPr>
          <w:rStyle w:val="A30"/>
          <w:rFonts w:ascii="Times New Roman" w:hAnsi="Times New Roman" w:cs="Times New Roman"/>
          <w:sz w:val="24"/>
          <w:szCs w:val="24"/>
        </w:rPr>
        <w:t>[</w:t>
      </w:r>
      <w:r w:rsidR="00A24811">
        <w:rPr>
          <w:rStyle w:val="A30"/>
          <w:rFonts w:ascii="Times New Roman" w:hAnsi="Times New Roman" w:cs="Times New Roman"/>
          <w:sz w:val="24"/>
          <w:szCs w:val="24"/>
        </w:rPr>
        <w:t>и др.</w:t>
      </w:r>
      <w:r w:rsidR="00A24811" w:rsidRPr="00A24811">
        <w:rPr>
          <w:rStyle w:val="A30"/>
          <w:rFonts w:ascii="Times New Roman" w:hAnsi="Times New Roman" w:cs="Times New Roman"/>
          <w:sz w:val="24"/>
          <w:szCs w:val="24"/>
        </w:rPr>
        <w:t>]</w:t>
      </w:r>
      <w:r w:rsidR="00A24811">
        <w:rPr>
          <w:rStyle w:val="A30"/>
          <w:rFonts w:ascii="Times New Roman" w:hAnsi="Times New Roman" w:cs="Times New Roman"/>
          <w:sz w:val="24"/>
          <w:szCs w:val="24"/>
        </w:rPr>
        <w:t xml:space="preserve"> // Гигиена и санитария. </w:t>
      </w:r>
      <w:r w:rsidR="00A24811" w:rsidRPr="00EF6AF2">
        <w:rPr>
          <w:rStyle w:val="A30"/>
          <w:rFonts w:ascii="Times New Roman" w:hAnsi="Times New Roman" w:cs="Times New Roman"/>
          <w:sz w:val="24"/>
          <w:szCs w:val="24"/>
        </w:rPr>
        <w:t>–</w:t>
      </w:r>
      <w:r w:rsidR="00A24811">
        <w:rPr>
          <w:rStyle w:val="A30"/>
          <w:rFonts w:ascii="Times New Roman" w:hAnsi="Times New Roman" w:cs="Times New Roman"/>
          <w:sz w:val="24"/>
          <w:szCs w:val="24"/>
        </w:rPr>
        <w:t xml:space="preserve"> 2017. </w:t>
      </w:r>
      <w:r w:rsidR="00A24811" w:rsidRPr="00EF6AF2">
        <w:rPr>
          <w:rStyle w:val="A30"/>
          <w:rFonts w:ascii="Times New Roman" w:hAnsi="Times New Roman" w:cs="Times New Roman"/>
          <w:sz w:val="24"/>
          <w:szCs w:val="24"/>
        </w:rPr>
        <w:t>–</w:t>
      </w:r>
      <w:r w:rsidR="00A24811">
        <w:rPr>
          <w:rStyle w:val="A30"/>
          <w:rFonts w:ascii="Times New Roman" w:hAnsi="Times New Roman" w:cs="Times New Roman"/>
          <w:sz w:val="24"/>
          <w:szCs w:val="24"/>
        </w:rPr>
        <w:t xml:space="preserve"> №</w:t>
      </w:r>
      <w:r w:rsidR="00EB296E">
        <w:rPr>
          <w:rStyle w:val="A30"/>
          <w:rFonts w:ascii="Times New Roman" w:hAnsi="Times New Roman" w:cs="Times New Roman"/>
          <w:sz w:val="24"/>
          <w:szCs w:val="24"/>
        </w:rPr>
        <w:t xml:space="preserve"> </w:t>
      </w:r>
      <w:r w:rsidR="00A24811">
        <w:rPr>
          <w:rStyle w:val="A30"/>
          <w:rFonts w:ascii="Times New Roman" w:hAnsi="Times New Roman" w:cs="Times New Roman"/>
          <w:sz w:val="24"/>
          <w:szCs w:val="24"/>
        </w:rPr>
        <w:t xml:space="preserve">96(7). </w:t>
      </w:r>
      <w:r w:rsidR="00A24811" w:rsidRPr="00EF6AF2">
        <w:rPr>
          <w:rStyle w:val="A30"/>
          <w:rFonts w:ascii="Times New Roman" w:hAnsi="Times New Roman" w:cs="Times New Roman"/>
          <w:sz w:val="24"/>
          <w:szCs w:val="24"/>
        </w:rPr>
        <w:t>–</w:t>
      </w:r>
      <w:r w:rsidR="00A24811">
        <w:rPr>
          <w:rStyle w:val="A30"/>
          <w:rFonts w:ascii="Times New Roman" w:hAnsi="Times New Roman" w:cs="Times New Roman"/>
          <w:sz w:val="24"/>
          <w:szCs w:val="24"/>
        </w:rPr>
        <w:t xml:space="preserve"> С. 641-646.</w:t>
      </w:r>
    </w:p>
    <w:p w:rsidR="006A582A" w:rsidRPr="00EF6AF2" w:rsidRDefault="00767139" w:rsidP="001A747F">
      <w:pPr>
        <w:spacing w:after="0" w:line="360" w:lineRule="auto"/>
        <w:ind w:left="-284"/>
        <w:jc w:val="both"/>
        <w:rPr>
          <w:rFonts w:ascii="Times New Roman" w:hAnsi="Times New Roman" w:cs="Times New Roman"/>
          <w:sz w:val="24"/>
          <w:szCs w:val="24"/>
        </w:rPr>
      </w:pPr>
      <w:r w:rsidRPr="00767139">
        <w:rPr>
          <w:rFonts w:ascii="Times New Roman" w:hAnsi="Times New Roman" w:cs="Times New Roman"/>
          <w:color w:val="000000"/>
          <w:sz w:val="24"/>
          <w:szCs w:val="24"/>
          <w:lang w:eastAsia="ru-RU"/>
        </w:rPr>
        <w:t>4</w:t>
      </w:r>
      <w:r w:rsidR="006A582A" w:rsidRPr="00EF6AF2">
        <w:rPr>
          <w:rFonts w:ascii="Times New Roman" w:hAnsi="Times New Roman" w:cs="Times New Roman"/>
          <w:color w:val="000000"/>
          <w:sz w:val="24"/>
          <w:szCs w:val="24"/>
          <w:lang w:eastAsia="ru-RU"/>
        </w:rPr>
        <w:t xml:space="preserve">. </w:t>
      </w:r>
      <w:proofErr w:type="spellStart"/>
      <w:r w:rsidR="00EB296E">
        <w:rPr>
          <w:rFonts w:ascii="Times New Roman" w:hAnsi="Times New Roman" w:cs="Times New Roman"/>
          <w:sz w:val="24"/>
          <w:szCs w:val="24"/>
        </w:rPr>
        <w:t>Степаненкова</w:t>
      </w:r>
      <w:proofErr w:type="spellEnd"/>
      <w:r w:rsidR="00EB296E">
        <w:rPr>
          <w:rFonts w:ascii="Times New Roman" w:hAnsi="Times New Roman" w:cs="Times New Roman"/>
          <w:sz w:val="24"/>
          <w:szCs w:val="24"/>
        </w:rPr>
        <w:t xml:space="preserve"> Э.Я.</w:t>
      </w:r>
      <w:r w:rsidR="006A582A" w:rsidRPr="00EF6AF2">
        <w:rPr>
          <w:rFonts w:ascii="Times New Roman" w:hAnsi="Times New Roman" w:cs="Times New Roman"/>
          <w:sz w:val="24"/>
          <w:szCs w:val="24"/>
        </w:rPr>
        <w:t xml:space="preserve"> Теория и методика физического воспитания и развития ребенка: Учеб. пособие для студ. </w:t>
      </w:r>
      <w:proofErr w:type="spellStart"/>
      <w:r w:rsidR="006A582A" w:rsidRPr="00EF6AF2">
        <w:rPr>
          <w:rFonts w:ascii="Times New Roman" w:hAnsi="Times New Roman" w:cs="Times New Roman"/>
          <w:sz w:val="24"/>
          <w:szCs w:val="24"/>
        </w:rPr>
        <w:t>высш</w:t>
      </w:r>
      <w:proofErr w:type="spellEnd"/>
      <w:r w:rsidR="006A582A" w:rsidRPr="00EF6AF2">
        <w:rPr>
          <w:rFonts w:ascii="Times New Roman" w:hAnsi="Times New Roman" w:cs="Times New Roman"/>
          <w:sz w:val="24"/>
          <w:szCs w:val="24"/>
        </w:rPr>
        <w:t xml:space="preserve">. учеб. заведений / 2-е изд., </w:t>
      </w:r>
      <w:proofErr w:type="spellStart"/>
      <w:r w:rsidR="006A582A" w:rsidRPr="00EF6AF2">
        <w:rPr>
          <w:rFonts w:ascii="Times New Roman" w:hAnsi="Times New Roman" w:cs="Times New Roman"/>
          <w:sz w:val="24"/>
          <w:szCs w:val="24"/>
        </w:rPr>
        <w:t>испр</w:t>
      </w:r>
      <w:proofErr w:type="spellEnd"/>
      <w:r w:rsidR="006A582A" w:rsidRPr="00EF6AF2">
        <w:rPr>
          <w:rFonts w:ascii="Times New Roman" w:hAnsi="Times New Roman" w:cs="Times New Roman"/>
          <w:sz w:val="24"/>
          <w:szCs w:val="24"/>
        </w:rPr>
        <w:t xml:space="preserve">. </w:t>
      </w:r>
      <w:r w:rsidR="006A582A" w:rsidRPr="00EF6AF2">
        <w:rPr>
          <w:rStyle w:val="A30"/>
          <w:rFonts w:ascii="Times New Roman" w:hAnsi="Times New Roman" w:cs="Times New Roman"/>
          <w:sz w:val="24"/>
          <w:szCs w:val="24"/>
        </w:rPr>
        <w:t xml:space="preserve">– </w:t>
      </w:r>
      <w:r w:rsidR="006A582A" w:rsidRPr="00EF6AF2">
        <w:rPr>
          <w:rFonts w:ascii="Times New Roman" w:hAnsi="Times New Roman" w:cs="Times New Roman"/>
          <w:sz w:val="24"/>
          <w:szCs w:val="24"/>
        </w:rPr>
        <w:t xml:space="preserve">М.: Издательский центр «Академия», 2006. </w:t>
      </w:r>
      <w:r w:rsidR="006A582A" w:rsidRPr="00EF6AF2">
        <w:rPr>
          <w:rStyle w:val="A30"/>
          <w:rFonts w:ascii="Times New Roman" w:hAnsi="Times New Roman" w:cs="Times New Roman"/>
          <w:sz w:val="24"/>
          <w:szCs w:val="24"/>
        </w:rPr>
        <w:t>–</w:t>
      </w:r>
      <w:r w:rsidR="006A582A" w:rsidRPr="00EF6AF2">
        <w:rPr>
          <w:rFonts w:ascii="Times New Roman" w:hAnsi="Times New Roman" w:cs="Times New Roman"/>
          <w:sz w:val="24"/>
          <w:szCs w:val="24"/>
        </w:rPr>
        <w:t xml:space="preserve"> 368 с.</w:t>
      </w:r>
    </w:p>
    <w:p w:rsidR="006A582A" w:rsidRPr="00EF6AF2" w:rsidRDefault="00767139" w:rsidP="001A747F">
      <w:pPr>
        <w:spacing w:after="0" w:line="360" w:lineRule="auto"/>
        <w:ind w:left="-284"/>
        <w:jc w:val="both"/>
        <w:rPr>
          <w:rFonts w:ascii="Times New Roman" w:hAnsi="Times New Roman" w:cs="Times New Roman"/>
          <w:color w:val="000000"/>
          <w:sz w:val="24"/>
          <w:szCs w:val="24"/>
        </w:rPr>
      </w:pPr>
      <w:r w:rsidRPr="00767139">
        <w:rPr>
          <w:rFonts w:ascii="Times New Roman" w:hAnsi="Times New Roman" w:cs="Times New Roman"/>
          <w:color w:val="000000"/>
          <w:sz w:val="24"/>
          <w:szCs w:val="24"/>
        </w:rPr>
        <w:t>5</w:t>
      </w:r>
      <w:r w:rsidR="006A582A" w:rsidRPr="00EF6AF2">
        <w:rPr>
          <w:rFonts w:ascii="Times New Roman" w:hAnsi="Times New Roman" w:cs="Times New Roman"/>
          <w:color w:val="000000"/>
          <w:sz w:val="24"/>
          <w:szCs w:val="24"/>
        </w:rPr>
        <w:t xml:space="preserve">. </w:t>
      </w:r>
      <w:proofErr w:type="spellStart"/>
      <w:r w:rsidR="00EB296E">
        <w:rPr>
          <w:rFonts w:ascii="Times New Roman" w:hAnsi="Times New Roman" w:cs="Times New Roman"/>
          <w:color w:val="000000"/>
          <w:sz w:val="24"/>
          <w:szCs w:val="24"/>
        </w:rPr>
        <w:t>Шапкова</w:t>
      </w:r>
      <w:proofErr w:type="spellEnd"/>
      <w:r w:rsidR="00EB296E" w:rsidRPr="00EF6AF2">
        <w:rPr>
          <w:rFonts w:ascii="Times New Roman" w:hAnsi="Times New Roman" w:cs="Times New Roman"/>
          <w:color w:val="000000"/>
          <w:sz w:val="24"/>
          <w:szCs w:val="24"/>
        </w:rPr>
        <w:t xml:space="preserve"> Л. В. </w:t>
      </w:r>
      <w:r w:rsidR="006A582A" w:rsidRPr="00EF6AF2">
        <w:rPr>
          <w:rFonts w:ascii="Times New Roman" w:hAnsi="Times New Roman" w:cs="Times New Roman"/>
          <w:color w:val="000000"/>
          <w:sz w:val="24"/>
          <w:szCs w:val="24"/>
        </w:rPr>
        <w:t xml:space="preserve">Частные методики адаптивной физической культуры: учеб. пособие / под ред. Л. В. </w:t>
      </w:r>
      <w:proofErr w:type="spellStart"/>
      <w:r w:rsidR="006A582A" w:rsidRPr="00EF6AF2">
        <w:rPr>
          <w:rFonts w:ascii="Times New Roman" w:hAnsi="Times New Roman" w:cs="Times New Roman"/>
          <w:color w:val="000000"/>
          <w:sz w:val="24"/>
          <w:szCs w:val="24"/>
        </w:rPr>
        <w:t>Шапковой</w:t>
      </w:r>
      <w:proofErr w:type="spellEnd"/>
      <w:r w:rsidR="006A582A" w:rsidRPr="00EF6AF2">
        <w:rPr>
          <w:rFonts w:ascii="Times New Roman" w:hAnsi="Times New Roman" w:cs="Times New Roman"/>
          <w:color w:val="000000"/>
          <w:sz w:val="24"/>
          <w:szCs w:val="24"/>
        </w:rPr>
        <w:t>. ‒ Москва: Советский спорт, 2003. ‒ 464 с.</w:t>
      </w:r>
    </w:p>
    <w:p w:rsidR="00A24811" w:rsidRPr="00263572" w:rsidRDefault="00767139" w:rsidP="001A747F">
      <w:pPr>
        <w:spacing w:after="0" w:line="360" w:lineRule="auto"/>
        <w:ind w:left="-284"/>
        <w:jc w:val="both"/>
        <w:rPr>
          <w:rFonts w:ascii="Times New Roman" w:hAnsi="Times New Roman" w:cs="Times New Roman"/>
          <w:b/>
          <w:color w:val="000000" w:themeColor="text1"/>
          <w:sz w:val="24"/>
          <w:szCs w:val="24"/>
        </w:rPr>
      </w:pPr>
      <w:r w:rsidRPr="00767139">
        <w:rPr>
          <w:rFonts w:ascii="Times New Roman" w:hAnsi="Times New Roman" w:cs="Times New Roman"/>
          <w:b/>
          <w:color w:val="000000" w:themeColor="text1"/>
          <w:sz w:val="24"/>
          <w:szCs w:val="24"/>
          <w:lang w:val="en-US"/>
        </w:rPr>
        <w:t>R</w:t>
      </w:r>
      <w:r>
        <w:rPr>
          <w:rFonts w:ascii="Times New Roman" w:hAnsi="Times New Roman" w:cs="Times New Roman"/>
          <w:b/>
          <w:color w:val="000000" w:themeColor="text1"/>
          <w:sz w:val="24"/>
          <w:szCs w:val="24"/>
          <w:lang w:val="en-US"/>
        </w:rPr>
        <w:t>eferences</w:t>
      </w:r>
      <w:r w:rsidRPr="00263572">
        <w:rPr>
          <w:rFonts w:ascii="Times New Roman" w:hAnsi="Times New Roman" w:cs="Times New Roman"/>
          <w:b/>
          <w:color w:val="000000" w:themeColor="text1"/>
          <w:sz w:val="24"/>
          <w:szCs w:val="24"/>
        </w:rPr>
        <w:t>:</w:t>
      </w:r>
    </w:p>
    <w:p w:rsidR="00EB296E" w:rsidRPr="00263572" w:rsidRDefault="00EB296E" w:rsidP="00EB296E">
      <w:pPr>
        <w:spacing w:after="0" w:line="360" w:lineRule="auto"/>
        <w:ind w:left="-284"/>
        <w:jc w:val="both"/>
        <w:rPr>
          <w:rFonts w:ascii="Times New Roman" w:hAnsi="Times New Roman" w:cs="Times New Roman"/>
          <w:color w:val="000000" w:themeColor="text1"/>
          <w:sz w:val="24"/>
          <w:szCs w:val="24"/>
        </w:rPr>
      </w:pPr>
      <w:r w:rsidRPr="00263572">
        <w:rPr>
          <w:rFonts w:ascii="Times New Roman" w:hAnsi="Times New Roman" w:cs="Times New Roman"/>
          <w:color w:val="000000" w:themeColor="text1"/>
          <w:sz w:val="24"/>
          <w:szCs w:val="24"/>
        </w:rPr>
        <w:t xml:space="preserve">1. </w:t>
      </w:r>
      <w:proofErr w:type="spellStart"/>
      <w:r w:rsidRPr="00EB296E">
        <w:rPr>
          <w:rFonts w:ascii="Times New Roman" w:hAnsi="Times New Roman" w:cs="Times New Roman"/>
          <w:color w:val="000000" w:themeColor="text1"/>
          <w:sz w:val="24"/>
          <w:szCs w:val="24"/>
          <w:lang w:val="en-US"/>
        </w:rPr>
        <w:t>Abasov</w:t>
      </w:r>
      <w:proofErr w:type="spellEnd"/>
      <w:r w:rsidRPr="00263572">
        <w:rPr>
          <w:rFonts w:ascii="Times New Roman" w:hAnsi="Times New Roman" w:cs="Times New Roman"/>
          <w:color w:val="000000" w:themeColor="text1"/>
          <w:sz w:val="24"/>
          <w:szCs w:val="24"/>
        </w:rPr>
        <w:t xml:space="preserve"> </w:t>
      </w:r>
      <w:r w:rsidRPr="00EB296E">
        <w:rPr>
          <w:rFonts w:ascii="Times New Roman" w:hAnsi="Times New Roman" w:cs="Times New Roman"/>
          <w:color w:val="000000" w:themeColor="text1"/>
          <w:sz w:val="24"/>
          <w:szCs w:val="24"/>
          <w:lang w:val="en-US"/>
        </w:rPr>
        <w:t>P</w:t>
      </w:r>
      <w:r w:rsidRPr="00263572">
        <w:rPr>
          <w:rFonts w:ascii="Times New Roman" w:hAnsi="Times New Roman" w:cs="Times New Roman"/>
          <w:color w:val="000000" w:themeColor="text1"/>
          <w:sz w:val="24"/>
          <w:szCs w:val="24"/>
        </w:rPr>
        <w:t>.</w:t>
      </w:r>
      <w:r w:rsidRPr="00EB296E">
        <w:rPr>
          <w:rFonts w:ascii="Times New Roman" w:hAnsi="Times New Roman" w:cs="Times New Roman"/>
          <w:color w:val="000000" w:themeColor="text1"/>
          <w:sz w:val="24"/>
          <w:szCs w:val="24"/>
          <w:lang w:val="en-US"/>
        </w:rPr>
        <w:t>G</w:t>
      </w:r>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Statistika</w:t>
      </w:r>
      <w:proofErr w:type="spellEnd"/>
      <w:r w:rsidRPr="00263572">
        <w:rPr>
          <w:rFonts w:ascii="Times New Roman" w:hAnsi="Times New Roman" w:cs="Times New Roman"/>
          <w:color w:val="000000" w:themeColor="text1"/>
          <w:sz w:val="24"/>
          <w:szCs w:val="24"/>
        </w:rPr>
        <w:t xml:space="preserve"> </w:t>
      </w:r>
      <w:r w:rsidRPr="00EB296E">
        <w:rPr>
          <w:rFonts w:ascii="Times New Roman" w:hAnsi="Times New Roman" w:cs="Times New Roman"/>
          <w:color w:val="000000" w:themeColor="text1"/>
          <w:sz w:val="24"/>
          <w:szCs w:val="24"/>
          <w:lang w:val="en-US"/>
        </w:rPr>
        <w:t>i</w:t>
      </w:r>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epidemiologiya</w:t>
      </w:r>
      <w:proofErr w:type="spellEnd"/>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poteri</w:t>
      </w:r>
      <w:proofErr w:type="spellEnd"/>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sluha</w:t>
      </w:r>
      <w:proofErr w:type="spellEnd"/>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obzor</w:t>
      </w:r>
      <w:proofErr w:type="spellEnd"/>
      <w:r w:rsidRPr="00263572">
        <w:rPr>
          <w:rFonts w:ascii="Times New Roman" w:hAnsi="Times New Roman" w:cs="Times New Roman"/>
          <w:color w:val="000000" w:themeColor="text1"/>
          <w:sz w:val="24"/>
          <w:szCs w:val="24"/>
        </w:rPr>
        <w:t xml:space="preserve">) // </w:t>
      </w:r>
      <w:proofErr w:type="spellStart"/>
      <w:r w:rsidRPr="00EB296E">
        <w:rPr>
          <w:rFonts w:ascii="Times New Roman" w:hAnsi="Times New Roman" w:cs="Times New Roman"/>
          <w:color w:val="000000" w:themeColor="text1"/>
          <w:sz w:val="24"/>
          <w:szCs w:val="24"/>
          <w:lang w:val="en-US"/>
        </w:rPr>
        <w:t>Nauka</w:t>
      </w:r>
      <w:proofErr w:type="spellEnd"/>
      <w:r w:rsidRPr="00263572">
        <w:rPr>
          <w:rFonts w:ascii="Times New Roman" w:hAnsi="Times New Roman" w:cs="Times New Roman"/>
          <w:color w:val="000000" w:themeColor="text1"/>
          <w:sz w:val="24"/>
          <w:szCs w:val="24"/>
        </w:rPr>
        <w:t xml:space="preserve"> </w:t>
      </w:r>
      <w:r w:rsidRPr="00EB296E">
        <w:rPr>
          <w:rFonts w:ascii="Times New Roman" w:hAnsi="Times New Roman" w:cs="Times New Roman"/>
          <w:color w:val="000000" w:themeColor="text1"/>
          <w:sz w:val="24"/>
          <w:szCs w:val="24"/>
          <w:lang w:val="en-US"/>
        </w:rPr>
        <w:t>i</w:t>
      </w:r>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novye</w:t>
      </w:r>
      <w:proofErr w:type="spellEnd"/>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tekhnologii</w:t>
      </w:r>
      <w:proofErr w:type="spellEnd"/>
      <w:r w:rsidRPr="00263572">
        <w:rPr>
          <w:rFonts w:ascii="Times New Roman" w:hAnsi="Times New Roman" w:cs="Times New Roman"/>
          <w:color w:val="000000" w:themeColor="text1"/>
          <w:sz w:val="24"/>
          <w:szCs w:val="24"/>
        </w:rPr>
        <w:t xml:space="preserve">. – 2012. – № 1. – </w:t>
      </w:r>
      <w:r w:rsidRPr="00EB296E">
        <w:rPr>
          <w:rFonts w:ascii="Times New Roman" w:hAnsi="Times New Roman" w:cs="Times New Roman"/>
          <w:color w:val="000000" w:themeColor="text1"/>
          <w:sz w:val="24"/>
          <w:szCs w:val="24"/>
          <w:lang w:val="en-US"/>
        </w:rPr>
        <w:t>S</w:t>
      </w:r>
      <w:r w:rsidRPr="00263572">
        <w:rPr>
          <w:rFonts w:ascii="Times New Roman" w:hAnsi="Times New Roman" w:cs="Times New Roman"/>
          <w:color w:val="000000" w:themeColor="text1"/>
          <w:sz w:val="24"/>
          <w:szCs w:val="24"/>
        </w:rPr>
        <w:t>. 128-129.</w:t>
      </w:r>
    </w:p>
    <w:p w:rsidR="00EB296E" w:rsidRPr="00EB296E" w:rsidRDefault="00EB296E" w:rsidP="00EB296E">
      <w:pPr>
        <w:spacing w:after="0" w:line="360" w:lineRule="auto"/>
        <w:ind w:left="-284"/>
        <w:jc w:val="both"/>
        <w:rPr>
          <w:rFonts w:ascii="Times New Roman" w:hAnsi="Times New Roman" w:cs="Times New Roman"/>
          <w:color w:val="000000" w:themeColor="text1"/>
          <w:sz w:val="24"/>
          <w:szCs w:val="24"/>
          <w:lang w:val="en-US"/>
        </w:rPr>
      </w:pPr>
      <w:r w:rsidRPr="00263572">
        <w:rPr>
          <w:rFonts w:ascii="Times New Roman" w:hAnsi="Times New Roman" w:cs="Times New Roman"/>
          <w:color w:val="000000" w:themeColor="text1"/>
          <w:sz w:val="24"/>
          <w:szCs w:val="24"/>
        </w:rPr>
        <w:t xml:space="preserve">2. </w:t>
      </w:r>
      <w:proofErr w:type="spellStart"/>
      <w:r w:rsidRPr="00EB296E">
        <w:rPr>
          <w:rFonts w:ascii="Times New Roman" w:hAnsi="Times New Roman" w:cs="Times New Roman"/>
          <w:color w:val="000000" w:themeColor="text1"/>
          <w:sz w:val="24"/>
          <w:szCs w:val="24"/>
          <w:lang w:val="en-US"/>
        </w:rPr>
        <w:t>Kozyreva</w:t>
      </w:r>
      <w:proofErr w:type="spellEnd"/>
      <w:r w:rsidRPr="00263572">
        <w:rPr>
          <w:rFonts w:ascii="Times New Roman" w:hAnsi="Times New Roman" w:cs="Times New Roman"/>
          <w:color w:val="000000" w:themeColor="text1"/>
          <w:sz w:val="24"/>
          <w:szCs w:val="24"/>
        </w:rPr>
        <w:t xml:space="preserve"> </w:t>
      </w:r>
      <w:r w:rsidRPr="00EB296E">
        <w:rPr>
          <w:rFonts w:ascii="Times New Roman" w:hAnsi="Times New Roman" w:cs="Times New Roman"/>
          <w:color w:val="000000" w:themeColor="text1"/>
          <w:sz w:val="24"/>
          <w:szCs w:val="24"/>
          <w:lang w:val="en-US"/>
        </w:rPr>
        <w:t>A</w:t>
      </w:r>
      <w:r w:rsidRPr="00263572">
        <w:rPr>
          <w:rFonts w:ascii="Times New Roman" w:hAnsi="Times New Roman" w:cs="Times New Roman"/>
          <w:color w:val="000000" w:themeColor="text1"/>
          <w:sz w:val="24"/>
          <w:szCs w:val="24"/>
        </w:rPr>
        <w:t>.</w:t>
      </w:r>
      <w:r w:rsidRPr="00EB296E">
        <w:rPr>
          <w:rFonts w:ascii="Times New Roman" w:hAnsi="Times New Roman" w:cs="Times New Roman"/>
          <w:color w:val="000000" w:themeColor="text1"/>
          <w:sz w:val="24"/>
          <w:szCs w:val="24"/>
          <w:lang w:val="en-US"/>
        </w:rPr>
        <w:t>V</w:t>
      </w:r>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Podvizhnye</w:t>
      </w:r>
      <w:proofErr w:type="spellEnd"/>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igry</w:t>
      </w:r>
      <w:proofErr w:type="spellEnd"/>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kak</w:t>
      </w:r>
      <w:proofErr w:type="spellEnd"/>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sredstvo</w:t>
      </w:r>
      <w:proofErr w:type="spellEnd"/>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razvitiya</w:t>
      </w:r>
      <w:proofErr w:type="spellEnd"/>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fizicheskih</w:t>
      </w:r>
      <w:proofErr w:type="spellEnd"/>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kachestv</w:t>
      </w:r>
      <w:proofErr w:type="spellEnd"/>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na</w:t>
      </w:r>
      <w:proofErr w:type="spellEnd"/>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zanyatiyah</w:t>
      </w:r>
      <w:proofErr w:type="spellEnd"/>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po</w:t>
      </w:r>
      <w:proofErr w:type="spellEnd"/>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adaptivnoj</w:t>
      </w:r>
      <w:proofErr w:type="spellEnd"/>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fizicheskoj</w:t>
      </w:r>
      <w:proofErr w:type="spellEnd"/>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kul</w:t>
      </w:r>
      <w:proofErr w:type="spellEnd"/>
      <w:r w:rsidRPr="00263572">
        <w:rPr>
          <w:rFonts w:ascii="Times New Roman" w:hAnsi="Times New Roman" w:cs="Times New Roman"/>
          <w:color w:val="000000" w:themeColor="text1"/>
          <w:sz w:val="24"/>
          <w:szCs w:val="24"/>
        </w:rPr>
        <w:t>'</w:t>
      </w:r>
      <w:proofErr w:type="spellStart"/>
      <w:r w:rsidRPr="00EB296E">
        <w:rPr>
          <w:rFonts w:ascii="Times New Roman" w:hAnsi="Times New Roman" w:cs="Times New Roman"/>
          <w:color w:val="000000" w:themeColor="text1"/>
          <w:sz w:val="24"/>
          <w:szCs w:val="24"/>
          <w:lang w:val="en-US"/>
        </w:rPr>
        <w:t>ture</w:t>
      </w:r>
      <w:proofErr w:type="spellEnd"/>
      <w:r w:rsidRPr="00263572">
        <w:rPr>
          <w:rFonts w:ascii="Times New Roman" w:hAnsi="Times New Roman" w:cs="Times New Roman"/>
          <w:color w:val="000000" w:themeColor="text1"/>
          <w:sz w:val="24"/>
          <w:szCs w:val="24"/>
        </w:rPr>
        <w:t xml:space="preserve"> / </w:t>
      </w:r>
      <w:r w:rsidRPr="00EB296E">
        <w:rPr>
          <w:rFonts w:ascii="Times New Roman" w:hAnsi="Times New Roman" w:cs="Times New Roman"/>
          <w:color w:val="000000" w:themeColor="text1"/>
          <w:sz w:val="24"/>
          <w:szCs w:val="24"/>
          <w:lang w:val="en-US"/>
        </w:rPr>
        <w:t>A</w:t>
      </w:r>
      <w:r w:rsidRPr="00263572">
        <w:rPr>
          <w:rFonts w:ascii="Times New Roman" w:hAnsi="Times New Roman" w:cs="Times New Roman"/>
          <w:color w:val="000000" w:themeColor="text1"/>
          <w:sz w:val="24"/>
          <w:szCs w:val="24"/>
        </w:rPr>
        <w:t>.</w:t>
      </w:r>
      <w:r w:rsidRPr="00EB296E">
        <w:rPr>
          <w:rFonts w:ascii="Times New Roman" w:hAnsi="Times New Roman" w:cs="Times New Roman"/>
          <w:color w:val="000000" w:themeColor="text1"/>
          <w:sz w:val="24"/>
          <w:szCs w:val="24"/>
          <w:lang w:val="en-US"/>
        </w:rPr>
        <w:t>V</w:t>
      </w:r>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Kozyreva</w:t>
      </w:r>
      <w:proofErr w:type="spellEnd"/>
      <w:r w:rsidRPr="00263572">
        <w:rPr>
          <w:rFonts w:ascii="Times New Roman" w:hAnsi="Times New Roman" w:cs="Times New Roman"/>
          <w:color w:val="000000" w:themeColor="text1"/>
          <w:sz w:val="24"/>
          <w:szCs w:val="24"/>
        </w:rPr>
        <w:t xml:space="preserve"> // </w:t>
      </w:r>
      <w:r w:rsidRPr="00EB296E">
        <w:rPr>
          <w:rFonts w:ascii="Times New Roman" w:hAnsi="Times New Roman" w:cs="Times New Roman"/>
          <w:color w:val="000000" w:themeColor="text1"/>
          <w:sz w:val="24"/>
          <w:szCs w:val="24"/>
          <w:lang w:val="en-US"/>
        </w:rPr>
        <w:t>YA</w:t>
      </w:r>
      <w:r w:rsidRPr="00263572">
        <w:rPr>
          <w:rFonts w:ascii="Times New Roman" w:hAnsi="Times New Roman" w:cs="Times New Roman"/>
          <w:color w:val="000000" w:themeColor="text1"/>
          <w:sz w:val="24"/>
          <w:szCs w:val="24"/>
        </w:rPr>
        <w:t>-</w:t>
      </w:r>
      <w:proofErr w:type="spellStart"/>
      <w:r w:rsidRPr="00EB296E">
        <w:rPr>
          <w:rFonts w:ascii="Times New Roman" w:hAnsi="Times New Roman" w:cs="Times New Roman"/>
          <w:color w:val="000000" w:themeColor="text1"/>
          <w:sz w:val="24"/>
          <w:szCs w:val="24"/>
          <w:lang w:val="en-US"/>
        </w:rPr>
        <w:t>koncepciya</w:t>
      </w:r>
      <w:proofErr w:type="spellEnd"/>
      <w:r w:rsidRPr="00263572">
        <w:rPr>
          <w:rFonts w:ascii="Times New Roman" w:hAnsi="Times New Roman" w:cs="Times New Roman"/>
          <w:color w:val="000000" w:themeColor="text1"/>
          <w:sz w:val="24"/>
          <w:szCs w:val="24"/>
        </w:rPr>
        <w:t xml:space="preserve"> </w:t>
      </w:r>
      <w:r w:rsidRPr="00EB296E">
        <w:rPr>
          <w:rFonts w:ascii="Times New Roman" w:hAnsi="Times New Roman" w:cs="Times New Roman"/>
          <w:color w:val="000000" w:themeColor="text1"/>
          <w:sz w:val="24"/>
          <w:szCs w:val="24"/>
          <w:lang w:val="en-US"/>
        </w:rPr>
        <w:t>sub</w:t>
      </w:r>
      <w:r w:rsidRPr="00263572">
        <w:rPr>
          <w:rFonts w:ascii="Times New Roman" w:hAnsi="Times New Roman" w:cs="Times New Roman"/>
          <w:color w:val="000000" w:themeColor="text1"/>
          <w:sz w:val="24"/>
          <w:szCs w:val="24"/>
        </w:rPr>
        <w:t>"</w:t>
      </w:r>
      <w:proofErr w:type="spellStart"/>
      <w:r w:rsidRPr="00EB296E">
        <w:rPr>
          <w:rFonts w:ascii="Times New Roman" w:hAnsi="Times New Roman" w:cs="Times New Roman"/>
          <w:color w:val="000000" w:themeColor="text1"/>
          <w:sz w:val="24"/>
          <w:szCs w:val="24"/>
          <w:lang w:val="en-US"/>
        </w:rPr>
        <w:t>ekta</w:t>
      </w:r>
      <w:proofErr w:type="spellEnd"/>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obrazovatel</w:t>
      </w:r>
      <w:proofErr w:type="spellEnd"/>
      <w:r w:rsidRPr="00263572">
        <w:rPr>
          <w:rFonts w:ascii="Times New Roman" w:hAnsi="Times New Roman" w:cs="Times New Roman"/>
          <w:color w:val="000000" w:themeColor="text1"/>
          <w:sz w:val="24"/>
          <w:szCs w:val="24"/>
        </w:rPr>
        <w:t>'</w:t>
      </w:r>
      <w:proofErr w:type="spellStart"/>
      <w:r w:rsidRPr="00EB296E">
        <w:rPr>
          <w:rFonts w:ascii="Times New Roman" w:hAnsi="Times New Roman" w:cs="Times New Roman"/>
          <w:color w:val="000000" w:themeColor="text1"/>
          <w:sz w:val="24"/>
          <w:szCs w:val="24"/>
          <w:lang w:val="en-US"/>
        </w:rPr>
        <w:t>noj</w:t>
      </w:r>
      <w:proofErr w:type="spellEnd"/>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lastRenderedPageBreak/>
        <w:t>sredy</w:t>
      </w:r>
      <w:proofErr w:type="spellEnd"/>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vysshej</w:t>
      </w:r>
      <w:proofErr w:type="spellEnd"/>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shkoly</w:t>
      </w:r>
      <w:proofErr w:type="spellEnd"/>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materialy</w:t>
      </w:r>
      <w:proofErr w:type="spellEnd"/>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Vserossijskoj</w:t>
      </w:r>
      <w:proofErr w:type="spellEnd"/>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nauchno</w:t>
      </w:r>
      <w:proofErr w:type="spellEnd"/>
      <w:r w:rsidRPr="00263572">
        <w:rPr>
          <w:rFonts w:ascii="Times New Roman" w:hAnsi="Times New Roman" w:cs="Times New Roman"/>
          <w:color w:val="000000" w:themeColor="text1"/>
          <w:sz w:val="24"/>
          <w:szCs w:val="24"/>
        </w:rPr>
        <w:t>-</w:t>
      </w:r>
      <w:proofErr w:type="spellStart"/>
      <w:r w:rsidRPr="00EB296E">
        <w:rPr>
          <w:rFonts w:ascii="Times New Roman" w:hAnsi="Times New Roman" w:cs="Times New Roman"/>
          <w:color w:val="000000" w:themeColor="text1"/>
          <w:sz w:val="24"/>
          <w:szCs w:val="24"/>
          <w:lang w:val="en-US"/>
        </w:rPr>
        <w:t>prakticheskoj</w:t>
      </w:r>
      <w:proofErr w:type="spellEnd"/>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konferencii</w:t>
      </w:r>
      <w:proofErr w:type="spellEnd"/>
      <w:r w:rsidRPr="00263572">
        <w:rPr>
          <w:rFonts w:ascii="Times New Roman" w:hAnsi="Times New Roman" w:cs="Times New Roman"/>
          <w:color w:val="000000" w:themeColor="text1"/>
          <w:sz w:val="24"/>
          <w:szCs w:val="24"/>
        </w:rPr>
        <w:t xml:space="preserve"> </w:t>
      </w:r>
      <w:r w:rsidRPr="00EB296E">
        <w:rPr>
          <w:rFonts w:ascii="Times New Roman" w:hAnsi="Times New Roman" w:cs="Times New Roman"/>
          <w:color w:val="000000" w:themeColor="text1"/>
          <w:sz w:val="24"/>
          <w:szCs w:val="24"/>
          <w:lang w:val="en-US"/>
        </w:rPr>
        <w:t>s</w:t>
      </w:r>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mezhd</w:t>
      </w:r>
      <w:r w:rsidRPr="00EB296E">
        <w:rPr>
          <w:rFonts w:ascii="Times New Roman" w:hAnsi="Times New Roman" w:cs="Times New Roman"/>
          <w:color w:val="000000" w:themeColor="text1"/>
          <w:sz w:val="24"/>
          <w:szCs w:val="24"/>
          <w:lang w:val="en-US"/>
        </w:rPr>
        <w:t>u</w:t>
      </w:r>
      <w:r w:rsidRPr="00EB296E">
        <w:rPr>
          <w:rFonts w:ascii="Times New Roman" w:hAnsi="Times New Roman" w:cs="Times New Roman"/>
          <w:color w:val="000000" w:themeColor="text1"/>
          <w:sz w:val="24"/>
          <w:szCs w:val="24"/>
          <w:lang w:val="en-US"/>
        </w:rPr>
        <w:t>narodnym</w:t>
      </w:r>
      <w:proofErr w:type="spellEnd"/>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uchastiem</w:t>
      </w:r>
      <w:proofErr w:type="spellEnd"/>
      <w:r w:rsidRPr="00263572">
        <w:rPr>
          <w:rFonts w:ascii="Times New Roman" w:hAnsi="Times New Roman" w:cs="Times New Roman"/>
          <w:color w:val="000000" w:themeColor="text1"/>
          <w:sz w:val="24"/>
          <w:szCs w:val="24"/>
        </w:rPr>
        <w:t xml:space="preserve"> / </w:t>
      </w:r>
      <w:r w:rsidRPr="00EB296E">
        <w:rPr>
          <w:rFonts w:ascii="Times New Roman" w:hAnsi="Times New Roman" w:cs="Times New Roman"/>
          <w:color w:val="000000" w:themeColor="text1"/>
          <w:sz w:val="24"/>
          <w:szCs w:val="24"/>
          <w:lang w:val="en-US"/>
        </w:rPr>
        <w:t>Stavropol</w:t>
      </w:r>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Izd</w:t>
      </w:r>
      <w:proofErr w:type="spellEnd"/>
      <w:r w:rsidRPr="00263572">
        <w:rPr>
          <w:rFonts w:ascii="Times New Roman" w:hAnsi="Times New Roman" w:cs="Times New Roman"/>
          <w:color w:val="000000" w:themeColor="text1"/>
          <w:sz w:val="24"/>
          <w:szCs w:val="24"/>
        </w:rPr>
        <w:t>-</w:t>
      </w:r>
      <w:proofErr w:type="spellStart"/>
      <w:r w:rsidRPr="00EB296E">
        <w:rPr>
          <w:rFonts w:ascii="Times New Roman" w:hAnsi="Times New Roman" w:cs="Times New Roman"/>
          <w:color w:val="000000" w:themeColor="text1"/>
          <w:sz w:val="24"/>
          <w:szCs w:val="24"/>
          <w:lang w:val="en-US"/>
        </w:rPr>
        <w:t>vo</w:t>
      </w:r>
      <w:proofErr w:type="spellEnd"/>
      <w:r w:rsidRPr="00263572">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lang w:val="en-US"/>
        </w:rPr>
        <w:t>StGMU</w:t>
      </w:r>
      <w:proofErr w:type="spellEnd"/>
      <w:r w:rsidRPr="00263572">
        <w:rPr>
          <w:rFonts w:ascii="Times New Roman" w:hAnsi="Times New Roman" w:cs="Times New Roman"/>
          <w:color w:val="000000" w:themeColor="text1"/>
          <w:sz w:val="24"/>
          <w:szCs w:val="24"/>
        </w:rPr>
        <w:t xml:space="preserve">. </w:t>
      </w:r>
      <w:r w:rsidRPr="00EB296E">
        <w:rPr>
          <w:rFonts w:ascii="Times New Roman" w:hAnsi="Times New Roman" w:cs="Times New Roman"/>
          <w:color w:val="000000" w:themeColor="text1"/>
          <w:sz w:val="24"/>
          <w:szCs w:val="24"/>
          <w:lang w:val="en-US"/>
        </w:rPr>
        <w:t>2017. – S. 133-136.</w:t>
      </w:r>
    </w:p>
    <w:p w:rsidR="00EB296E" w:rsidRPr="00EB296E" w:rsidRDefault="00EB296E" w:rsidP="00EB296E">
      <w:pPr>
        <w:spacing w:after="0" w:line="360" w:lineRule="auto"/>
        <w:ind w:left="-284"/>
        <w:jc w:val="both"/>
        <w:rPr>
          <w:rFonts w:ascii="Times New Roman" w:hAnsi="Times New Roman" w:cs="Times New Roman"/>
          <w:color w:val="000000" w:themeColor="text1"/>
          <w:sz w:val="24"/>
          <w:szCs w:val="24"/>
          <w:lang w:val="en-US"/>
        </w:rPr>
      </w:pPr>
      <w:r w:rsidRPr="00EB296E">
        <w:rPr>
          <w:rFonts w:ascii="Times New Roman" w:hAnsi="Times New Roman" w:cs="Times New Roman"/>
          <w:color w:val="000000" w:themeColor="text1"/>
          <w:sz w:val="24"/>
          <w:szCs w:val="24"/>
          <w:lang w:val="en-US"/>
        </w:rPr>
        <w:t xml:space="preserve">3. </w:t>
      </w:r>
      <w:proofErr w:type="spellStart"/>
      <w:r w:rsidRPr="00EB296E">
        <w:rPr>
          <w:rFonts w:ascii="Times New Roman" w:hAnsi="Times New Roman" w:cs="Times New Roman"/>
          <w:color w:val="000000" w:themeColor="text1"/>
          <w:sz w:val="24"/>
          <w:szCs w:val="24"/>
          <w:lang w:val="en-US"/>
        </w:rPr>
        <w:t>Problemy</w:t>
      </w:r>
      <w:proofErr w:type="spellEnd"/>
      <w:r w:rsidRPr="00EB296E">
        <w:rPr>
          <w:rFonts w:ascii="Times New Roman" w:hAnsi="Times New Roman" w:cs="Times New Roman"/>
          <w:color w:val="000000" w:themeColor="text1"/>
          <w:sz w:val="24"/>
          <w:szCs w:val="24"/>
          <w:lang w:val="en-US"/>
        </w:rPr>
        <w:t xml:space="preserve"> </w:t>
      </w:r>
      <w:proofErr w:type="spellStart"/>
      <w:r w:rsidRPr="00EB296E">
        <w:rPr>
          <w:rFonts w:ascii="Times New Roman" w:hAnsi="Times New Roman" w:cs="Times New Roman"/>
          <w:color w:val="000000" w:themeColor="text1"/>
          <w:sz w:val="24"/>
          <w:szCs w:val="24"/>
          <w:lang w:val="en-US"/>
        </w:rPr>
        <w:t>ekspertizy</w:t>
      </w:r>
      <w:proofErr w:type="spellEnd"/>
      <w:r w:rsidRPr="00EB296E">
        <w:rPr>
          <w:rFonts w:ascii="Times New Roman" w:hAnsi="Times New Roman" w:cs="Times New Roman"/>
          <w:color w:val="000000" w:themeColor="text1"/>
          <w:sz w:val="24"/>
          <w:szCs w:val="24"/>
          <w:lang w:val="en-US"/>
        </w:rPr>
        <w:t xml:space="preserve"> </w:t>
      </w:r>
      <w:proofErr w:type="spellStart"/>
      <w:r w:rsidRPr="00EB296E">
        <w:rPr>
          <w:rFonts w:ascii="Times New Roman" w:hAnsi="Times New Roman" w:cs="Times New Roman"/>
          <w:color w:val="000000" w:themeColor="text1"/>
          <w:sz w:val="24"/>
          <w:szCs w:val="24"/>
          <w:lang w:val="en-US"/>
        </w:rPr>
        <w:t>trudosposobnosti</w:t>
      </w:r>
      <w:proofErr w:type="spellEnd"/>
      <w:r w:rsidRPr="00EB296E">
        <w:rPr>
          <w:rFonts w:ascii="Times New Roman" w:hAnsi="Times New Roman" w:cs="Times New Roman"/>
          <w:color w:val="000000" w:themeColor="text1"/>
          <w:sz w:val="24"/>
          <w:szCs w:val="24"/>
          <w:lang w:val="en-US"/>
        </w:rPr>
        <w:t xml:space="preserve"> </w:t>
      </w:r>
      <w:proofErr w:type="spellStart"/>
      <w:r w:rsidRPr="00EB296E">
        <w:rPr>
          <w:rFonts w:ascii="Times New Roman" w:hAnsi="Times New Roman" w:cs="Times New Roman"/>
          <w:color w:val="000000" w:themeColor="text1"/>
          <w:sz w:val="24"/>
          <w:szCs w:val="24"/>
          <w:lang w:val="en-US"/>
        </w:rPr>
        <w:t>bol'nyh</w:t>
      </w:r>
      <w:proofErr w:type="spellEnd"/>
      <w:r w:rsidRPr="00EB296E">
        <w:rPr>
          <w:rFonts w:ascii="Times New Roman" w:hAnsi="Times New Roman" w:cs="Times New Roman"/>
          <w:color w:val="000000" w:themeColor="text1"/>
          <w:sz w:val="24"/>
          <w:szCs w:val="24"/>
          <w:lang w:val="en-US"/>
        </w:rPr>
        <w:t xml:space="preserve"> so </w:t>
      </w:r>
      <w:proofErr w:type="spellStart"/>
      <w:r w:rsidRPr="00EB296E">
        <w:rPr>
          <w:rFonts w:ascii="Times New Roman" w:hAnsi="Times New Roman" w:cs="Times New Roman"/>
          <w:color w:val="000000" w:themeColor="text1"/>
          <w:sz w:val="24"/>
          <w:szCs w:val="24"/>
          <w:lang w:val="en-US"/>
        </w:rPr>
        <w:t>snizheniem</w:t>
      </w:r>
      <w:proofErr w:type="spellEnd"/>
      <w:r w:rsidRPr="00EB296E">
        <w:rPr>
          <w:rFonts w:ascii="Times New Roman" w:hAnsi="Times New Roman" w:cs="Times New Roman"/>
          <w:color w:val="000000" w:themeColor="text1"/>
          <w:sz w:val="24"/>
          <w:szCs w:val="24"/>
          <w:lang w:val="en-US"/>
        </w:rPr>
        <w:t xml:space="preserve"> </w:t>
      </w:r>
      <w:proofErr w:type="spellStart"/>
      <w:r w:rsidRPr="00EB296E">
        <w:rPr>
          <w:rFonts w:ascii="Times New Roman" w:hAnsi="Times New Roman" w:cs="Times New Roman"/>
          <w:color w:val="000000" w:themeColor="text1"/>
          <w:sz w:val="24"/>
          <w:szCs w:val="24"/>
          <w:lang w:val="en-US"/>
        </w:rPr>
        <w:t>sluha</w:t>
      </w:r>
      <w:proofErr w:type="spellEnd"/>
      <w:r w:rsidRPr="00EB296E">
        <w:rPr>
          <w:rFonts w:ascii="Times New Roman" w:hAnsi="Times New Roman" w:cs="Times New Roman"/>
          <w:color w:val="000000" w:themeColor="text1"/>
          <w:sz w:val="24"/>
          <w:szCs w:val="24"/>
          <w:lang w:val="en-US"/>
        </w:rPr>
        <w:t xml:space="preserve">. / </w:t>
      </w:r>
      <w:proofErr w:type="spellStart"/>
      <w:r w:rsidRPr="00EB296E">
        <w:rPr>
          <w:rFonts w:ascii="Times New Roman" w:hAnsi="Times New Roman" w:cs="Times New Roman"/>
          <w:color w:val="000000" w:themeColor="text1"/>
          <w:sz w:val="24"/>
          <w:szCs w:val="24"/>
          <w:lang w:val="en-US"/>
        </w:rPr>
        <w:t>Bojko</w:t>
      </w:r>
      <w:proofErr w:type="spellEnd"/>
      <w:r w:rsidRPr="00EB296E">
        <w:rPr>
          <w:rFonts w:ascii="Times New Roman" w:hAnsi="Times New Roman" w:cs="Times New Roman"/>
          <w:color w:val="000000" w:themeColor="text1"/>
          <w:sz w:val="24"/>
          <w:szCs w:val="24"/>
          <w:lang w:val="en-US"/>
        </w:rPr>
        <w:t xml:space="preserve"> I.V. [i dr.] // </w:t>
      </w:r>
      <w:proofErr w:type="spellStart"/>
      <w:r w:rsidRPr="00EB296E">
        <w:rPr>
          <w:rFonts w:ascii="Times New Roman" w:hAnsi="Times New Roman" w:cs="Times New Roman"/>
          <w:color w:val="000000" w:themeColor="text1"/>
          <w:sz w:val="24"/>
          <w:szCs w:val="24"/>
          <w:lang w:val="en-US"/>
        </w:rPr>
        <w:t>Gigiena</w:t>
      </w:r>
      <w:proofErr w:type="spellEnd"/>
      <w:r w:rsidRPr="00EB296E">
        <w:rPr>
          <w:rFonts w:ascii="Times New Roman" w:hAnsi="Times New Roman" w:cs="Times New Roman"/>
          <w:color w:val="000000" w:themeColor="text1"/>
          <w:sz w:val="24"/>
          <w:szCs w:val="24"/>
          <w:lang w:val="en-US"/>
        </w:rPr>
        <w:t xml:space="preserve"> i </w:t>
      </w:r>
      <w:proofErr w:type="spellStart"/>
      <w:r w:rsidRPr="00EB296E">
        <w:rPr>
          <w:rFonts w:ascii="Times New Roman" w:hAnsi="Times New Roman" w:cs="Times New Roman"/>
          <w:color w:val="000000" w:themeColor="text1"/>
          <w:sz w:val="24"/>
          <w:szCs w:val="24"/>
          <w:lang w:val="en-US"/>
        </w:rPr>
        <w:t>sanitariya</w:t>
      </w:r>
      <w:proofErr w:type="spellEnd"/>
      <w:r w:rsidRPr="00EB296E">
        <w:rPr>
          <w:rFonts w:ascii="Times New Roman" w:hAnsi="Times New Roman" w:cs="Times New Roman"/>
          <w:color w:val="000000" w:themeColor="text1"/>
          <w:sz w:val="24"/>
          <w:szCs w:val="24"/>
          <w:lang w:val="en-US"/>
        </w:rPr>
        <w:t>. – 2017. – № 96(7). – S. 641-646.</w:t>
      </w:r>
    </w:p>
    <w:p w:rsidR="00EB296E" w:rsidRPr="00EB296E" w:rsidRDefault="00EB296E" w:rsidP="00EB296E">
      <w:pPr>
        <w:spacing w:after="0" w:line="360" w:lineRule="auto"/>
        <w:ind w:left="-284"/>
        <w:jc w:val="both"/>
        <w:rPr>
          <w:rFonts w:ascii="Times New Roman" w:hAnsi="Times New Roman" w:cs="Times New Roman"/>
          <w:color w:val="000000" w:themeColor="text1"/>
          <w:sz w:val="24"/>
          <w:szCs w:val="24"/>
          <w:lang w:val="en-US"/>
        </w:rPr>
      </w:pPr>
      <w:r w:rsidRPr="00EB296E">
        <w:rPr>
          <w:rFonts w:ascii="Times New Roman" w:hAnsi="Times New Roman" w:cs="Times New Roman"/>
          <w:color w:val="000000" w:themeColor="text1"/>
          <w:sz w:val="24"/>
          <w:szCs w:val="24"/>
          <w:lang w:val="en-US"/>
        </w:rPr>
        <w:t xml:space="preserve">4. </w:t>
      </w:r>
      <w:proofErr w:type="spellStart"/>
      <w:r w:rsidRPr="00EB296E">
        <w:rPr>
          <w:rFonts w:ascii="Times New Roman" w:hAnsi="Times New Roman" w:cs="Times New Roman"/>
          <w:color w:val="000000" w:themeColor="text1"/>
          <w:sz w:val="24"/>
          <w:szCs w:val="24"/>
          <w:lang w:val="en-US"/>
        </w:rPr>
        <w:t>Stepanenkova</w:t>
      </w:r>
      <w:proofErr w:type="spellEnd"/>
      <w:r w:rsidRPr="00EB296E">
        <w:rPr>
          <w:rFonts w:ascii="Times New Roman" w:hAnsi="Times New Roman" w:cs="Times New Roman"/>
          <w:color w:val="000000" w:themeColor="text1"/>
          <w:sz w:val="24"/>
          <w:szCs w:val="24"/>
          <w:lang w:val="en-US"/>
        </w:rPr>
        <w:t xml:space="preserve"> E.YA. </w:t>
      </w:r>
      <w:proofErr w:type="spellStart"/>
      <w:r w:rsidRPr="00EB296E">
        <w:rPr>
          <w:rFonts w:ascii="Times New Roman" w:hAnsi="Times New Roman" w:cs="Times New Roman"/>
          <w:color w:val="000000" w:themeColor="text1"/>
          <w:sz w:val="24"/>
          <w:szCs w:val="24"/>
          <w:lang w:val="en-US"/>
        </w:rPr>
        <w:t>Teoriya</w:t>
      </w:r>
      <w:proofErr w:type="spellEnd"/>
      <w:r w:rsidRPr="00EB296E">
        <w:rPr>
          <w:rFonts w:ascii="Times New Roman" w:hAnsi="Times New Roman" w:cs="Times New Roman"/>
          <w:color w:val="000000" w:themeColor="text1"/>
          <w:sz w:val="24"/>
          <w:szCs w:val="24"/>
          <w:lang w:val="en-US"/>
        </w:rPr>
        <w:t xml:space="preserve"> i </w:t>
      </w:r>
      <w:proofErr w:type="spellStart"/>
      <w:r w:rsidRPr="00EB296E">
        <w:rPr>
          <w:rFonts w:ascii="Times New Roman" w:hAnsi="Times New Roman" w:cs="Times New Roman"/>
          <w:color w:val="000000" w:themeColor="text1"/>
          <w:sz w:val="24"/>
          <w:szCs w:val="24"/>
          <w:lang w:val="en-US"/>
        </w:rPr>
        <w:t>metodika</w:t>
      </w:r>
      <w:proofErr w:type="spellEnd"/>
      <w:r w:rsidRPr="00EB296E">
        <w:rPr>
          <w:rFonts w:ascii="Times New Roman" w:hAnsi="Times New Roman" w:cs="Times New Roman"/>
          <w:color w:val="000000" w:themeColor="text1"/>
          <w:sz w:val="24"/>
          <w:szCs w:val="24"/>
          <w:lang w:val="en-US"/>
        </w:rPr>
        <w:t xml:space="preserve"> </w:t>
      </w:r>
      <w:proofErr w:type="spellStart"/>
      <w:r w:rsidRPr="00EB296E">
        <w:rPr>
          <w:rFonts w:ascii="Times New Roman" w:hAnsi="Times New Roman" w:cs="Times New Roman"/>
          <w:color w:val="000000" w:themeColor="text1"/>
          <w:sz w:val="24"/>
          <w:szCs w:val="24"/>
          <w:lang w:val="en-US"/>
        </w:rPr>
        <w:t>fizicheskogo</w:t>
      </w:r>
      <w:proofErr w:type="spellEnd"/>
      <w:r w:rsidRPr="00EB296E">
        <w:rPr>
          <w:rFonts w:ascii="Times New Roman" w:hAnsi="Times New Roman" w:cs="Times New Roman"/>
          <w:color w:val="000000" w:themeColor="text1"/>
          <w:sz w:val="24"/>
          <w:szCs w:val="24"/>
          <w:lang w:val="en-US"/>
        </w:rPr>
        <w:t xml:space="preserve"> </w:t>
      </w:r>
      <w:proofErr w:type="spellStart"/>
      <w:r w:rsidRPr="00EB296E">
        <w:rPr>
          <w:rFonts w:ascii="Times New Roman" w:hAnsi="Times New Roman" w:cs="Times New Roman"/>
          <w:color w:val="000000" w:themeColor="text1"/>
          <w:sz w:val="24"/>
          <w:szCs w:val="24"/>
          <w:lang w:val="en-US"/>
        </w:rPr>
        <w:t>vospitaniya</w:t>
      </w:r>
      <w:proofErr w:type="spellEnd"/>
      <w:r w:rsidRPr="00EB296E">
        <w:rPr>
          <w:rFonts w:ascii="Times New Roman" w:hAnsi="Times New Roman" w:cs="Times New Roman"/>
          <w:color w:val="000000" w:themeColor="text1"/>
          <w:sz w:val="24"/>
          <w:szCs w:val="24"/>
          <w:lang w:val="en-US"/>
        </w:rPr>
        <w:t xml:space="preserve"> i </w:t>
      </w:r>
      <w:proofErr w:type="spellStart"/>
      <w:r w:rsidRPr="00EB296E">
        <w:rPr>
          <w:rFonts w:ascii="Times New Roman" w:hAnsi="Times New Roman" w:cs="Times New Roman"/>
          <w:color w:val="000000" w:themeColor="text1"/>
          <w:sz w:val="24"/>
          <w:szCs w:val="24"/>
          <w:lang w:val="en-US"/>
        </w:rPr>
        <w:t>razvitiya</w:t>
      </w:r>
      <w:proofErr w:type="spellEnd"/>
      <w:r w:rsidRPr="00EB296E">
        <w:rPr>
          <w:rFonts w:ascii="Times New Roman" w:hAnsi="Times New Roman" w:cs="Times New Roman"/>
          <w:color w:val="000000" w:themeColor="text1"/>
          <w:sz w:val="24"/>
          <w:szCs w:val="24"/>
          <w:lang w:val="en-US"/>
        </w:rPr>
        <w:t xml:space="preserve"> </w:t>
      </w:r>
      <w:proofErr w:type="spellStart"/>
      <w:r w:rsidRPr="00EB296E">
        <w:rPr>
          <w:rFonts w:ascii="Times New Roman" w:hAnsi="Times New Roman" w:cs="Times New Roman"/>
          <w:color w:val="000000" w:themeColor="text1"/>
          <w:sz w:val="24"/>
          <w:szCs w:val="24"/>
          <w:lang w:val="en-US"/>
        </w:rPr>
        <w:t>rebenka</w:t>
      </w:r>
      <w:proofErr w:type="spellEnd"/>
      <w:r w:rsidRPr="00EB296E">
        <w:rPr>
          <w:rFonts w:ascii="Times New Roman" w:hAnsi="Times New Roman" w:cs="Times New Roman"/>
          <w:color w:val="000000" w:themeColor="text1"/>
          <w:sz w:val="24"/>
          <w:szCs w:val="24"/>
          <w:lang w:val="en-US"/>
        </w:rPr>
        <w:t xml:space="preserve">: </w:t>
      </w:r>
      <w:proofErr w:type="spellStart"/>
      <w:r w:rsidRPr="00EB296E">
        <w:rPr>
          <w:rFonts w:ascii="Times New Roman" w:hAnsi="Times New Roman" w:cs="Times New Roman"/>
          <w:color w:val="000000" w:themeColor="text1"/>
          <w:sz w:val="24"/>
          <w:szCs w:val="24"/>
          <w:lang w:val="en-US"/>
        </w:rPr>
        <w:t>Ucheb</w:t>
      </w:r>
      <w:proofErr w:type="spellEnd"/>
      <w:r w:rsidRPr="00EB296E">
        <w:rPr>
          <w:rFonts w:ascii="Times New Roman" w:hAnsi="Times New Roman" w:cs="Times New Roman"/>
          <w:color w:val="000000" w:themeColor="text1"/>
          <w:sz w:val="24"/>
          <w:szCs w:val="24"/>
          <w:lang w:val="en-US"/>
        </w:rPr>
        <w:t xml:space="preserve">. </w:t>
      </w:r>
      <w:proofErr w:type="spellStart"/>
      <w:r w:rsidRPr="00EB296E">
        <w:rPr>
          <w:rFonts w:ascii="Times New Roman" w:hAnsi="Times New Roman" w:cs="Times New Roman"/>
          <w:color w:val="000000" w:themeColor="text1"/>
          <w:sz w:val="24"/>
          <w:szCs w:val="24"/>
          <w:lang w:val="en-US"/>
        </w:rPr>
        <w:t>posobie</w:t>
      </w:r>
      <w:proofErr w:type="spellEnd"/>
      <w:r w:rsidRPr="00EB296E">
        <w:rPr>
          <w:rFonts w:ascii="Times New Roman" w:hAnsi="Times New Roman" w:cs="Times New Roman"/>
          <w:color w:val="000000" w:themeColor="text1"/>
          <w:sz w:val="24"/>
          <w:szCs w:val="24"/>
          <w:lang w:val="en-US"/>
        </w:rPr>
        <w:t xml:space="preserve"> </w:t>
      </w:r>
      <w:proofErr w:type="spellStart"/>
      <w:r w:rsidRPr="00EB296E">
        <w:rPr>
          <w:rFonts w:ascii="Times New Roman" w:hAnsi="Times New Roman" w:cs="Times New Roman"/>
          <w:color w:val="000000" w:themeColor="text1"/>
          <w:sz w:val="24"/>
          <w:szCs w:val="24"/>
          <w:lang w:val="en-US"/>
        </w:rPr>
        <w:t>dlya</w:t>
      </w:r>
      <w:proofErr w:type="spellEnd"/>
      <w:r w:rsidRPr="00EB296E">
        <w:rPr>
          <w:rFonts w:ascii="Times New Roman" w:hAnsi="Times New Roman" w:cs="Times New Roman"/>
          <w:color w:val="000000" w:themeColor="text1"/>
          <w:sz w:val="24"/>
          <w:szCs w:val="24"/>
          <w:lang w:val="en-US"/>
        </w:rPr>
        <w:t xml:space="preserve"> stud. </w:t>
      </w:r>
      <w:proofErr w:type="spellStart"/>
      <w:r w:rsidRPr="00EB296E">
        <w:rPr>
          <w:rFonts w:ascii="Times New Roman" w:hAnsi="Times New Roman" w:cs="Times New Roman"/>
          <w:color w:val="000000" w:themeColor="text1"/>
          <w:sz w:val="24"/>
          <w:szCs w:val="24"/>
          <w:lang w:val="en-US"/>
        </w:rPr>
        <w:t>vyssh</w:t>
      </w:r>
      <w:proofErr w:type="spellEnd"/>
      <w:r w:rsidRPr="00EB296E">
        <w:rPr>
          <w:rFonts w:ascii="Times New Roman" w:hAnsi="Times New Roman" w:cs="Times New Roman"/>
          <w:color w:val="000000" w:themeColor="text1"/>
          <w:sz w:val="24"/>
          <w:szCs w:val="24"/>
          <w:lang w:val="en-US"/>
        </w:rPr>
        <w:t xml:space="preserve">. </w:t>
      </w:r>
      <w:proofErr w:type="spellStart"/>
      <w:r w:rsidRPr="00EB296E">
        <w:rPr>
          <w:rFonts w:ascii="Times New Roman" w:hAnsi="Times New Roman" w:cs="Times New Roman"/>
          <w:color w:val="000000" w:themeColor="text1"/>
          <w:sz w:val="24"/>
          <w:szCs w:val="24"/>
          <w:lang w:val="en-US"/>
        </w:rPr>
        <w:t>ucheb</w:t>
      </w:r>
      <w:proofErr w:type="spellEnd"/>
      <w:r w:rsidRPr="00EB296E">
        <w:rPr>
          <w:rFonts w:ascii="Times New Roman" w:hAnsi="Times New Roman" w:cs="Times New Roman"/>
          <w:color w:val="000000" w:themeColor="text1"/>
          <w:sz w:val="24"/>
          <w:szCs w:val="24"/>
          <w:lang w:val="en-US"/>
        </w:rPr>
        <w:t xml:space="preserve">. </w:t>
      </w:r>
      <w:proofErr w:type="spellStart"/>
      <w:r w:rsidRPr="00EB296E">
        <w:rPr>
          <w:rFonts w:ascii="Times New Roman" w:hAnsi="Times New Roman" w:cs="Times New Roman"/>
          <w:color w:val="000000" w:themeColor="text1"/>
          <w:sz w:val="24"/>
          <w:szCs w:val="24"/>
          <w:lang w:val="en-US"/>
        </w:rPr>
        <w:t>zavedenij</w:t>
      </w:r>
      <w:proofErr w:type="spellEnd"/>
      <w:r w:rsidRPr="00EB296E">
        <w:rPr>
          <w:rFonts w:ascii="Times New Roman" w:hAnsi="Times New Roman" w:cs="Times New Roman"/>
          <w:color w:val="000000" w:themeColor="text1"/>
          <w:sz w:val="24"/>
          <w:szCs w:val="24"/>
          <w:lang w:val="en-US"/>
        </w:rPr>
        <w:t xml:space="preserve"> / 2-e </w:t>
      </w:r>
      <w:proofErr w:type="spellStart"/>
      <w:r w:rsidRPr="00EB296E">
        <w:rPr>
          <w:rFonts w:ascii="Times New Roman" w:hAnsi="Times New Roman" w:cs="Times New Roman"/>
          <w:color w:val="000000" w:themeColor="text1"/>
          <w:sz w:val="24"/>
          <w:szCs w:val="24"/>
          <w:lang w:val="en-US"/>
        </w:rPr>
        <w:t>izd</w:t>
      </w:r>
      <w:proofErr w:type="spellEnd"/>
      <w:r w:rsidRPr="00EB296E">
        <w:rPr>
          <w:rFonts w:ascii="Times New Roman" w:hAnsi="Times New Roman" w:cs="Times New Roman"/>
          <w:color w:val="000000" w:themeColor="text1"/>
          <w:sz w:val="24"/>
          <w:szCs w:val="24"/>
          <w:lang w:val="en-US"/>
        </w:rPr>
        <w:t xml:space="preserve">., </w:t>
      </w:r>
      <w:proofErr w:type="spellStart"/>
      <w:r w:rsidRPr="00EB296E">
        <w:rPr>
          <w:rFonts w:ascii="Times New Roman" w:hAnsi="Times New Roman" w:cs="Times New Roman"/>
          <w:color w:val="000000" w:themeColor="text1"/>
          <w:sz w:val="24"/>
          <w:szCs w:val="24"/>
          <w:lang w:val="en-US"/>
        </w:rPr>
        <w:t>ispr</w:t>
      </w:r>
      <w:proofErr w:type="spellEnd"/>
      <w:r w:rsidRPr="00EB296E">
        <w:rPr>
          <w:rFonts w:ascii="Times New Roman" w:hAnsi="Times New Roman" w:cs="Times New Roman"/>
          <w:color w:val="000000" w:themeColor="text1"/>
          <w:sz w:val="24"/>
          <w:szCs w:val="24"/>
          <w:lang w:val="en-US"/>
        </w:rPr>
        <w:t xml:space="preserve">. – M.: </w:t>
      </w:r>
      <w:proofErr w:type="spellStart"/>
      <w:r w:rsidRPr="00EB296E">
        <w:rPr>
          <w:rFonts w:ascii="Times New Roman" w:hAnsi="Times New Roman" w:cs="Times New Roman"/>
          <w:color w:val="000000" w:themeColor="text1"/>
          <w:sz w:val="24"/>
          <w:szCs w:val="24"/>
          <w:lang w:val="en-US"/>
        </w:rPr>
        <w:t>Izdatel'skij</w:t>
      </w:r>
      <w:proofErr w:type="spellEnd"/>
      <w:r w:rsidRPr="00EB296E">
        <w:rPr>
          <w:rFonts w:ascii="Times New Roman" w:hAnsi="Times New Roman" w:cs="Times New Roman"/>
          <w:color w:val="000000" w:themeColor="text1"/>
          <w:sz w:val="24"/>
          <w:szCs w:val="24"/>
          <w:lang w:val="en-US"/>
        </w:rPr>
        <w:t xml:space="preserve"> </w:t>
      </w:r>
      <w:proofErr w:type="spellStart"/>
      <w:r w:rsidRPr="00EB296E">
        <w:rPr>
          <w:rFonts w:ascii="Times New Roman" w:hAnsi="Times New Roman" w:cs="Times New Roman"/>
          <w:color w:val="000000" w:themeColor="text1"/>
          <w:sz w:val="24"/>
          <w:szCs w:val="24"/>
          <w:lang w:val="en-US"/>
        </w:rPr>
        <w:t>centr</w:t>
      </w:r>
      <w:proofErr w:type="spellEnd"/>
      <w:r w:rsidRPr="00EB296E">
        <w:rPr>
          <w:rFonts w:ascii="Times New Roman" w:hAnsi="Times New Roman" w:cs="Times New Roman"/>
          <w:color w:val="000000" w:themeColor="text1"/>
          <w:sz w:val="24"/>
          <w:szCs w:val="24"/>
          <w:lang w:val="en-US"/>
        </w:rPr>
        <w:t xml:space="preserve"> «</w:t>
      </w:r>
      <w:proofErr w:type="spellStart"/>
      <w:r w:rsidRPr="00EB296E">
        <w:rPr>
          <w:rFonts w:ascii="Times New Roman" w:hAnsi="Times New Roman" w:cs="Times New Roman"/>
          <w:color w:val="000000" w:themeColor="text1"/>
          <w:sz w:val="24"/>
          <w:szCs w:val="24"/>
          <w:lang w:val="en-US"/>
        </w:rPr>
        <w:t>Akademiya</w:t>
      </w:r>
      <w:proofErr w:type="spellEnd"/>
      <w:r w:rsidRPr="00EB296E">
        <w:rPr>
          <w:rFonts w:ascii="Times New Roman" w:hAnsi="Times New Roman" w:cs="Times New Roman"/>
          <w:color w:val="000000" w:themeColor="text1"/>
          <w:sz w:val="24"/>
          <w:szCs w:val="24"/>
          <w:lang w:val="en-US"/>
        </w:rPr>
        <w:t>», 2006. – 368 s.</w:t>
      </w:r>
    </w:p>
    <w:p w:rsidR="00EB296E" w:rsidRPr="00EB296E" w:rsidRDefault="00EB296E" w:rsidP="00EB296E">
      <w:pPr>
        <w:spacing w:after="0" w:line="360" w:lineRule="auto"/>
        <w:ind w:left="-284"/>
        <w:jc w:val="both"/>
        <w:rPr>
          <w:rFonts w:ascii="Times New Roman" w:hAnsi="Times New Roman" w:cs="Times New Roman"/>
          <w:color w:val="000000" w:themeColor="text1"/>
          <w:sz w:val="24"/>
          <w:szCs w:val="24"/>
        </w:rPr>
      </w:pPr>
      <w:r w:rsidRPr="00EB296E">
        <w:rPr>
          <w:rFonts w:ascii="Times New Roman" w:hAnsi="Times New Roman" w:cs="Times New Roman"/>
          <w:color w:val="000000" w:themeColor="text1"/>
          <w:sz w:val="24"/>
          <w:szCs w:val="24"/>
          <w:lang w:val="en-US"/>
        </w:rPr>
        <w:t xml:space="preserve">5. </w:t>
      </w:r>
      <w:proofErr w:type="spellStart"/>
      <w:r w:rsidRPr="00EB296E">
        <w:rPr>
          <w:rFonts w:ascii="Times New Roman" w:hAnsi="Times New Roman" w:cs="Times New Roman"/>
          <w:color w:val="000000" w:themeColor="text1"/>
          <w:sz w:val="24"/>
          <w:szCs w:val="24"/>
          <w:lang w:val="en-US"/>
        </w:rPr>
        <w:t>SHapkova</w:t>
      </w:r>
      <w:proofErr w:type="spellEnd"/>
      <w:r w:rsidRPr="00EB296E">
        <w:rPr>
          <w:rFonts w:ascii="Times New Roman" w:hAnsi="Times New Roman" w:cs="Times New Roman"/>
          <w:color w:val="000000" w:themeColor="text1"/>
          <w:sz w:val="24"/>
          <w:szCs w:val="24"/>
          <w:lang w:val="en-US"/>
        </w:rPr>
        <w:t xml:space="preserve"> L. V. </w:t>
      </w:r>
      <w:proofErr w:type="spellStart"/>
      <w:r w:rsidRPr="00EB296E">
        <w:rPr>
          <w:rFonts w:ascii="Times New Roman" w:hAnsi="Times New Roman" w:cs="Times New Roman"/>
          <w:color w:val="000000" w:themeColor="text1"/>
          <w:sz w:val="24"/>
          <w:szCs w:val="24"/>
          <w:lang w:val="en-US"/>
        </w:rPr>
        <w:t>CHastnye</w:t>
      </w:r>
      <w:proofErr w:type="spellEnd"/>
      <w:r w:rsidRPr="00EB296E">
        <w:rPr>
          <w:rFonts w:ascii="Times New Roman" w:hAnsi="Times New Roman" w:cs="Times New Roman"/>
          <w:color w:val="000000" w:themeColor="text1"/>
          <w:sz w:val="24"/>
          <w:szCs w:val="24"/>
          <w:lang w:val="en-US"/>
        </w:rPr>
        <w:t xml:space="preserve"> </w:t>
      </w:r>
      <w:proofErr w:type="spellStart"/>
      <w:r w:rsidRPr="00EB296E">
        <w:rPr>
          <w:rFonts w:ascii="Times New Roman" w:hAnsi="Times New Roman" w:cs="Times New Roman"/>
          <w:color w:val="000000" w:themeColor="text1"/>
          <w:sz w:val="24"/>
          <w:szCs w:val="24"/>
          <w:lang w:val="en-US"/>
        </w:rPr>
        <w:t>metodiki</w:t>
      </w:r>
      <w:proofErr w:type="spellEnd"/>
      <w:r w:rsidRPr="00EB296E">
        <w:rPr>
          <w:rFonts w:ascii="Times New Roman" w:hAnsi="Times New Roman" w:cs="Times New Roman"/>
          <w:color w:val="000000" w:themeColor="text1"/>
          <w:sz w:val="24"/>
          <w:szCs w:val="24"/>
          <w:lang w:val="en-US"/>
        </w:rPr>
        <w:t xml:space="preserve"> </w:t>
      </w:r>
      <w:proofErr w:type="spellStart"/>
      <w:r w:rsidRPr="00EB296E">
        <w:rPr>
          <w:rFonts w:ascii="Times New Roman" w:hAnsi="Times New Roman" w:cs="Times New Roman"/>
          <w:color w:val="000000" w:themeColor="text1"/>
          <w:sz w:val="24"/>
          <w:szCs w:val="24"/>
          <w:lang w:val="en-US"/>
        </w:rPr>
        <w:t>adaptivnoj</w:t>
      </w:r>
      <w:proofErr w:type="spellEnd"/>
      <w:r w:rsidRPr="00EB296E">
        <w:rPr>
          <w:rFonts w:ascii="Times New Roman" w:hAnsi="Times New Roman" w:cs="Times New Roman"/>
          <w:color w:val="000000" w:themeColor="text1"/>
          <w:sz w:val="24"/>
          <w:szCs w:val="24"/>
          <w:lang w:val="en-US"/>
        </w:rPr>
        <w:t xml:space="preserve"> </w:t>
      </w:r>
      <w:proofErr w:type="spellStart"/>
      <w:r w:rsidRPr="00EB296E">
        <w:rPr>
          <w:rFonts w:ascii="Times New Roman" w:hAnsi="Times New Roman" w:cs="Times New Roman"/>
          <w:color w:val="000000" w:themeColor="text1"/>
          <w:sz w:val="24"/>
          <w:szCs w:val="24"/>
          <w:lang w:val="en-US"/>
        </w:rPr>
        <w:t>fizicheskoj</w:t>
      </w:r>
      <w:proofErr w:type="spellEnd"/>
      <w:r w:rsidRPr="00EB296E">
        <w:rPr>
          <w:rFonts w:ascii="Times New Roman" w:hAnsi="Times New Roman" w:cs="Times New Roman"/>
          <w:color w:val="000000" w:themeColor="text1"/>
          <w:sz w:val="24"/>
          <w:szCs w:val="24"/>
          <w:lang w:val="en-US"/>
        </w:rPr>
        <w:t xml:space="preserve"> </w:t>
      </w:r>
      <w:proofErr w:type="spellStart"/>
      <w:r w:rsidRPr="00EB296E">
        <w:rPr>
          <w:rFonts w:ascii="Times New Roman" w:hAnsi="Times New Roman" w:cs="Times New Roman"/>
          <w:color w:val="000000" w:themeColor="text1"/>
          <w:sz w:val="24"/>
          <w:szCs w:val="24"/>
          <w:lang w:val="en-US"/>
        </w:rPr>
        <w:t>kul'tury</w:t>
      </w:r>
      <w:proofErr w:type="spellEnd"/>
      <w:r w:rsidRPr="00EB296E">
        <w:rPr>
          <w:rFonts w:ascii="Times New Roman" w:hAnsi="Times New Roman" w:cs="Times New Roman"/>
          <w:color w:val="000000" w:themeColor="text1"/>
          <w:sz w:val="24"/>
          <w:szCs w:val="24"/>
          <w:lang w:val="en-US"/>
        </w:rPr>
        <w:t xml:space="preserve">: </w:t>
      </w:r>
      <w:proofErr w:type="spellStart"/>
      <w:r w:rsidRPr="00EB296E">
        <w:rPr>
          <w:rFonts w:ascii="Times New Roman" w:hAnsi="Times New Roman" w:cs="Times New Roman"/>
          <w:color w:val="000000" w:themeColor="text1"/>
          <w:sz w:val="24"/>
          <w:szCs w:val="24"/>
          <w:lang w:val="en-US"/>
        </w:rPr>
        <w:t>ucheb</w:t>
      </w:r>
      <w:proofErr w:type="spellEnd"/>
      <w:r w:rsidRPr="00EB296E">
        <w:rPr>
          <w:rFonts w:ascii="Times New Roman" w:hAnsi="Times New Roman" w:cs="Times New Roman"/>
          <w:color w:val="000000" w:themeColor="text1"/>
          <w:sz w:val="24"/>
          <w:szCs w:val="24"/>
          <w:lang w:val="en-US"/>
        </w:rPr>
        <w:t xml:space="preserve">. </w:t>
      </w:r>
      <w:proofErr w:type="spellStart"/>
      <w:r w:rsidRPr="00EB296E">
        <w:rPr>
          <w:rFonts w:ascii="Times New Roman" w:hAnsi="Times New Roman" w:cs="Times New Roman"/>
          <w:color w:val="000000" w:themeColor="text1"/>
          <w:sz w:val="24"/>
          <w:szCs w:val="24"/>
          <w:lang w:val="en-US"/>
        </w:rPr>
        <w:t>posobie</w:t>
      </w:r>
      <w:proofErr w:type="spellEnd"/>
      <w:r w:rsidRPr="00EB296E">
        <w:rPr>
          <w:rFonts w:ascii="Times New Roman" w:hAnsi="Times New Roman" w:cs="Times New Roman"/>
          <w:color w:val="000000" w:themeColor="text1"/>
          <w:sz w:val="24"/>
          <w:szCs w:val="24"/>
          <w:lang w:val="en-US"/>
        </w:rPr>
        <w:t xml:space="preserve"> / pod red. </w:t>
      </w:r>
      <w:r w:rsidRPr="00EB296E">
        <w:rPr>
          <w:rFonts w:ascii="Times New Roman" w:hAnsi="Times New Roman" w:cs="Times New Roman"/>
          <w:color w:val="000000" w:themeColor="text1"/>
          <w:sz w:val="24"/>
          <w:szCs w:val="24"/>
        </w:rPr>
        <w:t xml:space="preserve">L. V. </w:t>
      </w:r>
      <w:proofErr w:type="spellStart"/>
      <w:r w:rsidRPr="00EB296E">
        <w:rPr>
          <w:rFonts w:ascii="Times New Roman" w:hAnsi="Times New Roman" w:cs="Times New Roman"/>
          <w:color w:val="000000" w:themeColor="text1"/>
          <w:sz w:val="24"/>
          <w:szCs w:val="24"/>
        </w:rPr>
        <w:t>SHapkovoj</w:t>
      </w:r>
      <w:proofErr w:type="spellEnd"/>
      <w:r w:rsidRPr="00EB296E">
        <w:rPr>
          <w:rFonts w:ascii="Times New Roman" w:hAnsi="Times New Roman" w:cs="Times New Roman"/>
          <w:color w:val="000000" w:themeColor="text1"/>
          <w:sz w:val="24"/>
          <w:szCs w:val="24"/>
        </w:rPr>
        <w:t xml:space="preserve">. ‒ </w:t>
      </w:r>
      <w:proofErr w:type="spellStart"/>
      <w:r w:rsidRPr="00EB296E">
        <w:rPr>
          <w:rFonts w:ascii="Times New Roman" w:hAnsi="Times New Roman" w:cs="Times New Roman"/>
          <w:color w:val="000000" w:themeColor="text1"/>
          <w:sz w:val="24"/>
          <w:szCs w:val="24"/>
        </w:rPr>
        <w:t>Moskva</w:t>
      </w:r>
      <w:proofErr w:type="spellEnd"/>
      <w:r w:rsidRPr="00EB296E">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rPr>
        <w:t>Sovetskij</w:t>
      </w:r>
      <w:proofErr w:type="spellEnd"/>
      <w:r w:rsidRPr="00EB296E">
        <w:rPr>
          <w:rFonts w:ascii="Times New Roman" w:hAnsi="Times New Roman" w:cs="Times New Roman"/>
          <w:color w:val="000000" w:themeColor="text1"/>
          <w:sz w:val="24"/>
          <w:szCs w:val="24"/>
        </w:rPr>
        <w:t xml:space="preserve"> </w:t>
      </w:r>
      <w:proofErr w:type="spellStart"/>
      <w:r w:rsidRPr="00EB296E">
        <w:rPr>
          <w:rFonts w:ascii="Times New Roman" w:hAnsi="Times New Roman" w:cs="Times New Roman"/>
          <w:color w:val="000000" w:themeColor="text1"/>
          <w:sz w:val="24"/>
          <w:szCs w:val="24"/>
        </w:rPr>
        <w:t>sport</w:t>
      </w:r>
      <w:proofErr w:type="spellEnd"/>
      <w:r w:rsidRPr="00EB296E">
        <w:rPr>
          <w:rFonts w:ascii="Times New Roman" w:hAnsi="Times New Roman" w:cs="Times New Roman"/>
          <w:color w:val="000000" w:themeColor="text1"/>
          <w:sz w:val="24"/>
          <w:szCs w:val="24"/>
        </w:rPr>
        <w:t>, 2003. ‒ 464 s.</w:t>
      </w:r>
    </w:p>
    <w:sectPr w:rsidR="00EB296E" w:rsidRPr="00EB296E" w:rsidSect="004658D0">
      <w:footerReference w:type="default" r:id="rId9"/>
      <w:pgSz w:w="11906" w:h="16838"/>
      <w:pgMar w:top="1418" w:right="1416"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23" w:rsidRDefault="00037823" w:rsidP="00EF6AF2">
      <w:pPr>
        <w:spacing w:after="0" w:line="240" w:lineRule="auto"/>
      </w:pPr>
      <w:r>
        <w:separator/>
      </w:r>
    </w:p>
  </w:endnote>
  <w:endnote w:type="continuationSeparator" w:id="0">
    <w:p w:rsidR="00037823" w:rsidRDefault="00037823" w:rsidP="00EF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898439"/>
      <w:docPartObj>
        <w:docPartGallery w:val="Page Numbers (Bottom of Page)"/>
        <w:docPartUnique/>
      </w:docPartObj>
    </w:sdtPr>
    <w:sdtEndPr/>
    <w:sdtContent>
      <w:p w:rsidR="00767139" w:rsidRDefault="00905E79">
        <w:pPr>
          <w:pStyle w:val="a8"/>
          <w:jc w:val="right"/>
        </w:pPr>
        <w:r>
          <w:fldChar w:fldCharType="begin"/>
        </w:r>
        <w:r w:rsidR="00767139">
          <w:instrText>PAGE   \* MERGEFORMAT</w:instrText>
        </w:r>
        <w:r>
          <w:fldChar w:fldCharType="separate"/>
        </w:r>
        <w:r w:rsidR="003E33F3">
          <w:rPr>
            <w:noProof/>
          </w:rPr>
          <w:t>3</w:t>
        </w:r>
        <w:r>
          <w:fldChar w:fldCharType="end"/>
        </w:r>
      </w:p>
    </w:sdtContent>
  </w:sdt>
  <w:p w:rsidR="00767139" w:rsidRDefault="007671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23" w:rsidRDefault="00037823" w:rsidP="00EF6AF2">
      <w:pPr>
        <w:spacing w:after="0" w:line="240" w:lineRule="auto"/>
      </w:pPr>
      <w:r>
        <w:separator/>
      </w:r>
    </w:p>
  </w:footnote>
  <w:footnote w:type="continuationSeparator" w:id="0">
    <w:p w:rsidR="00037823" w:rsidRDefault="00037823" w:rsidP="00EF6A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046D"/>
    <w:multiLevelType w:val="singleLevel"/>
    <w:tmpl w:val="04DEFAD8"/>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A1"/>
    <w:rsid w:val="00001F13"/>
    <w:rsid w:val="00015493"/>
    <w:rsid w:val="00037823"/>
    <w:rsid w:val="0005561B"/>
    <w:rsid w:val="0007512C"/>
    <w:rsid w:val="00095419"/>
    <w:rsid w:val="000A5760"/>
    <w:rsid w:val="001437A1"/>
    <w:rsid w:val="001538A5"/>
    <w:rsid w:val="001955B3"/>
    <w:rsid w:val="001A5575"/>
    <w:rsid w:val="001A747F"/>
    <w:rsid w:val="001B697E"/>
    <w:rsid w:val="001C48AE"/>
    <w:rsid w:val="001D4A64"/>
    <w:rsid w:val="002441F2"/>
    <w:rsid w:val="002477E3"/>
    <w:rsid w:val="00251C82"/>
    <w:rsid w:val="00263572"/>
    <w:rsid w:val="002B2226"/>
    <w:rsid w:val="002C7534"/>
    <w:rsid w:val="002F40E2"/>
    <w:rsid w:val="00311F53"/>
    <w:rsid w:val="003538DB"/>
    <w:rsid w:val="00361D11"/>
    <w:rsid w:val="00382657"/>
    <w:rsid w:val="00391374"/>
    <w:rsid w:val="003A038D"/>
    <w:rsid w:val="003C689E"/>
    <w:rsid w:val="003E2AAB"/>
    <w:rsid w:val="003E33F3"/>
    <w:rsid w:val="003F3EB8"/>
    <w:rsid w:val="0041297E"/>
    <w:rsid w:val="004547EF"/>
    <w:rsid w:val="0046317E"/>
    <w:rsid w:val="004658D0"/>
    <w:rsid w:val="00495D22"/>
    <w:rsid w:val="004D1EE2"/>
    <w:rsid w:val="00541A34"/>
    <w:rsid w:val="00553D8A"/>
    <w:rsid w:val="0056271D"/>
    <w:rsid w:val="00587B78"/>
    <w:rsid w:val="0059237E"/>
    <w:rsid w:val="005D4DFC"/>
    <w:rsid w:val="005D5523"/>
    <w:rsid w:val="0061188C"/>
    <w:rsid w:val="006355CA"/>
    <w:rsid w:val="0064312B"/>
    <w:rsid w:val="00673149"/>
    <w:rsid w:val="006A582A"/>
    <w:rsid w:val="006C7895"/>
    <w:rsid w:val="006D7DF6"/>
    <w:rsid w:val="00767139"/>
    <w:rsid w:val="007D5FA1"/>
    <w:rsid w:val="007D7033"/>
    <w:rsid w:val="007E089F"/>
    <w:rsid w:val="00823FC6"/>
    <w:rsid w:val="00825BFD"/>
    <w:rsid w:val="0082601F"/>
    <w:rsid w:val="00886E37"/>
    <w:rsid w:val="00890864"/>
    <w:rsid w:val="008B6016"/>
    <w:rsid w:val="008C4A03"/>
    <w:rsid w:val="008C713C"/>
    <w:rsid w:val="008E00D6"/>
    <w:rsid w:val="00905E79"/>
    <w:rsid w:val="00923570"/>
    <w:rsid w:val="009333B3"/>
    <w:rsid w:val="00987AFA"/>
    <w:rsid w:val="00990C0E"/>
    <w:rsid w:val="009E7261"/>
    <w:rsid w:val="00A15461"/>
    <w:rsid w:val="00A24811"/>
    <w:rsid w:val="00A316BC"/>
    <w:rsid w:val="00A87401"/>
    <w:rsid w:val="00AC2061"/>
    <w:rsid w:val="00AD646C"/>
    <w:rsid w:val="00B56C05"/>
    <w:rsid w:val="00B82196"/>
    <w:rsid w:val="00B8592F"/>
    <w:rsid w:val="00B87CEE"/>
    <w:rsid w:val="00BF7CF1"/>
    <w:rsid w:val="00C165F0"/>
    <w:rsid w:val="00C26FA3"/>
    <w:rsid w:val="00D22810"/>
    <w:rsid w:val="00D575C6"/>
    <w:rsid w:val="00D81D03"/>
    <w:rsid w:val="00D953AB"/>
    <w:rsid w:val="00D95E45"/>
    <w:rsid w:val="00E62101"/>
    <w:rsid w:val="00E659AB"/>
    <w:rsid w:val="00EB296E"/>
    <w:rsid w:val="00ED3D02"/>
    <w:rsid w:val="00EE27DE"/>
    <w:rsid w:val="00EF6AF2"/>
    <w:rsid w:val="00F27265"/>
    <w:rsid w:val="00F41F9B"/>
    <w:rsid w:val="00F536AB"/>
    <w:rsid w:val="00F7286E"/>
    <w:rsid w:val="00FD0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536AB"/>
    <w:pPr>
      <w:spacing w:after="0" w:line="360" w:lineRule="auto"/>
      <w:jc w:val="center"/>
    </w:pPr>
    <w:rPr>
      <w:rFonts w:ascii="Times New Roman" w:eastAsia="Times New Roman" w:hAnsi="Times New Roman" w:cs="Times New Roman"/>
      <w:sz w:val="28"/>
      <w:szCs w:val="24"/>
      <w:lang w:val="x-none" w:eastAsia="ru-RU"/>
    </w:rPr>
  </w:style>
  <w:style w:type="character" w:customStyle="1" w:styleId="a4">
    <w:name w:val="Основной текст Знак"/>
    <w:basedOn w:val="a0"/>
    <w:link w:val="a3"/>
    <w:semiHidden/>
    <w:rsid w:val="00F536AB"/>
    <w:rPr>
      <w:rFonts w:ascii="Times New Roman" w:eastAsia="Times New Roman" w:hAnsi="Times New Roman" w:cs="Times New Roman"/>
      <w:sz w:val="28"/>
      <w:szCs w:val="24"/>
      <w:lang w:val="x-none" w:eastAsia="ru-RU"/>
    </w:rPr>
  </w:style>
  <w:style w:type="paragraph" w:styleId="a5">
    <w:name w:val="Normal (Web)"/>
    <w:basedOn w:val="a"/>
    <w:uiPriority w:val="99"/>
    <w:rsid w:val="005627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uiPriority w:val="99"/>
    <w:rsid w:val="0056271D"/>
    <w:rPr>
      <w:color w:val="000000"/>
      <w:sz w:val="20"/>
      <w:szCs w:val="20"/>
    </w:rPr>
  </w:style>
  <w:style w:type="character" w:customStyle="1" w:styleId="A30">
    <w:name w:val="A3"/>
    <w:uiPriority w:val="99"/>
    <w:rsid w:val="0056271D"/>
    <w:rPr>
      <w:color w:val="000000"/>
      <w:sz w:val="18"/>
      <w:szCs w:val="18"/>
    </w:rPr>
  </w:style>
  <w:style w:type="paragraph" w:styleId="a6">
    <w:name w:val="header"/>
    <w:basedOn w:val="a"/>
    <w:link w:val="a7"/>
    <w:uiPriority w:val="99"/>
    <w:unhideWhenUsed/>
    <w:rsid w:val="00EF6A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6AF2"/>
  </w:style>
  <w:style w:type="paragraph" w:styleId="a8">
    <w:name w:val="footer"/>
    <w:basedOn w:val="a"/>
    <w:link w:val="a9"/>
    <w:uiPriority w:val="99"/>
    <w:unhideWhenUsed/>
    <w:rsid w:val="00EF6A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6AF2"/>
  </w:style>
  <w:style w:type="character" w:styleId="aa">
    <w:name w:val="Hyperlink"/>
    <w:basedOn w:val="a0"/>
    <w:uiPriority w:val="99"/>
    <w:semiHidden/>
    <w:unhideWhenUsed/>
    <w:rsid w:val="002B2226"/>
    <w:rPr>
      <w:color w:val="0000FF"/>
      <w:u w:val="single"/>
    </w:rPr>
  </w:style>
  <w:style w:type="paragraph" w:styleId="ab">
    <w:name w:val="Balloon Text"/>
    <w:basedOn w:val="a"/>
    <w:link w:val="ac"/>
    <w:uiPriority w:val="99"/>
    <w:semiHidden/>
    <w:unhideWhenUsed/>
    <w:rsid w:val="00F728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72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536AB"/>
    <w:pPr>
      <w:spacing w:after="0" w:line="360" w:lineRule="auto"/>
      <w:jc w:val="center"/>
    </w:pPr>
    <w:rPr>
      <w:rFonts w:ascii="Times New Roman" w:eastAsia="Times New Roman" w:hAnsi="Times New Roman" w:cs="Times New Roman"/>
      <w:sz w:val="28"/>
      <w:szCs w:val="24"/>
      <w:lang w:val="x-none" w:eastAsia="ru-RU"/>
    </w:rPr>
  </w:style>
  <w:style w:type="character" w:customStyle="1" w:styleId="a4">
    <w:name w:val="Основной текст Знак"/>
    <w:basedOn w:val="a0"/>
    <w:link w:val="a3"/>
    <w:semiHidden/>
    <w:rsid w:val="00F536AB"/>
    <w:rPr>
      <w:rFonts w:ascii="Times New Roman" w:eastAsia="Times New Roman" w:hAnsi="Times New Roman" w:cs="Times New Roman"/>
      <w:sz w:val="28"/>
      <w:szCs w:val="24"/>
      <w:lang w:val="x-none" w:eastAsia="ru-RU"/>
    </w:rPr>
  </w:style>
  <w:style w:type="paragraph" w:styleId="a5">
    <w:name w:val="Normal (Web)"/>
    <w:basedOn w:val="a"/>
    <w:uiPriority w:val="99"/>
    <w:rsid w:val="005627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uiPriority w:val="99"/>
    <w:rsid w:val="0056271D"/>
    <w:rPr>
      <w:color w:val="000000"/>
      <w:sz w:val="20"/>
      <w:szCs w:val="20"/>
    </w:rPr>
  </w:style>
  <w:style w:type="character" w:customStyle="1" w:styleId="A30">
    <w:name w:val="A3"/>
    <w:uiPriority w:val="99"/>
    <w:rsid w:val="0056271D"/>
    <w:rPr>
      <w:color w:val="000000"/>
      <w:sz w:val="18"/>
      <w:szCs w:val="18"/>
    </w:rPr>
  </w:style>
  <w:style w:type="paragraph" w:styleId="a6">
    <w:name w:val="header"/>
    <w:basedOn w:val="a"/>
    <w:link w:val="a7"/>
    <w:uiPriority w:val="99"/>
    <w:unhideWhenUsed/>
    <w:rsid w:val="00EF6A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6AF2"/>
  </w:style>
  <w:style w:type="paragraph" w:styleId="a8">
    <w:name w:val="footer"/>
    <w:basedOn w:val="a"/>
    <w:link w:val="a9"/>
    <w:uiPriority w:val="99"/>
    <w:unhideWhenUsed/>
    <w:rsid w:val="00EF6A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6AF2"/>
  </w:style>
  <w:style w:type="character" w:styleId="aa">
    <w:name w:val="Hyperlink"/>
    <w:basedOn w:val="a0"/>
    <w:uiPriority w:val="99"/>
    <w:semiHidden/>
    <w:unhideWhenUsed/>
    <w:rsid w:val="002B2226"/>
    <w:rPr>
      <w:color w:val="0000FF"/>
      <w:u w:val="single"/>
    </w:rPr>
  </w:style>
  <w:style w:type="paragraph" w:styleId="ab">
    <w:name w:val="Balloon Text"/>
    <w:basedOn w:val="a"/>
    <w:link w:val="ac"/>
    <w:uiPriority w:val="99"/>
    <w:semiHidden/>
    <w:unhideWhenUsed/>
    <w:rsid w:val="00F728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72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8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razvitie_rebenk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2032</Words>
  <Characters>11586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 Юлия Александровна</dc:creator>
  <cp:lastModifiedBy>Савченко Юлия Александровна</cp:lastModifiedBy>
  <cp:revision>5</cp:revision>
  <cp:lastPrinted>2019-12-05T06:34:00Z</cp:lastPrinted>
  <dcterms:created xsi:type="dcterms:W3CDTF">2019-12-05T06:36:00Z</dcterms:created>
  <dcterms:modified xsi:type="dcterms:W3CDTF">2019-12-09T07:16:00Z</dcterms:modified>
</cp:coreProperties>
</file>